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470" w:type="dxa"/>
        <w:tblInd w:w="612" w:type="dxa"/>
        <w:tblCellMar>
          <w:bottom w:w="4" w:type="dxa"/>
          <w:right w:w="519" w:type="dxa"/>
        </w:tblCellMar>
        <w:tblLook w:val="04A0" w:firstRow="1" w:lastRow="0" w:firstColumn="1" w:lastColumn="0" w:noHBand="0" w:noVBand="1"/>
      </w:tblPr>
      <w:tblGrid>
        <w:gridCol w:w="1836"/>
        <w:gridCol w:w="874"/>
        <w:gridCol w:w="6760"/>
      </w:tblGrid>
      <w:tr w:rsidR="000125D9" w:rsidRPr="00AD2C72" w14:paraId="640EFF92" w14:textId="77777777">
        <w:trPr>
          <w:trHeight w:val="340"/>
        </w:trPr>
        <w:tc>
          <w:tcPr>
            <w:tcW w:w="1836" w:type="dxa"/>
            <w:tcBorders>
              <w:top w:val="single" w:sz="12" w:space="0" w:color="000000"/>
              <w:left w:val="single" w:sz="12" w:space="0" w:color="000000"/>
              <w:bottom w:val="nil"/>
              <w:right w:val="nil"/>
            </w:tcBorders>
          </w:tcPr>
          <w:p w14:paraId="13D9DCF0" w14:textId="77777777" w:rsidR="000125D9" w:rsidRPr="00AD2C72" w:rsidRDefault="00F8435D">
            <w:pPr>
              <w:spacing w:after="0" w:line="259" w:lineRule="auto"/>
              <w:ind w:left="108" w:firstLine="0"/>
            </w:pPr>
            <w:r w:rsidRPr="00AD2C72">
              <w:rPr>
                <w:b/>
                <w:sz w:val="28"/>
              </w:rPr>
              <w:t xml:space="preserve"> </w:t>
            </w:r>
          </w:p>
        </w:tc>
        <w:tc>
          <w:tcPr>
            <w:tcW w:w="874" w:type="dxa"/>
            <w:tcBorders>
              <w:top w:val="single" w:sz="12" w:space="0" w:color="000000"/>
              <w:left w:val="nil"/>
              <w:bottom w:val="nil"/>
              <w:right w:val="nil"/>
            </w:tcBorders>
          </w:tcPr>
          <w:p w14:paraId="27FD9B50" w14:textId="77777777" w:rsidR="000125D9" w:rsidRPr="00AD2C72" w:rsidRDefault="000125D9">
            <w:pPr>
              <w:spacing w:after="160" w:line="259" w:lineRule="auto"/>
              <w:ind w:left="0" w:firstLine="0"/>
            </w:pPr>
          </w:p>
        </w:tc>
        <w:tc>
          <w:tcPr>
            <w:tcW w:w="6759" w:type="dxa"/>
            <w:tcBorders>
              <w:top w:val="single" w:sz="12" w:space="0" w:color="000000"/>
              <w:left w:val="nil"/>
              <w:bottom w:val="nil"/>
              <w:right w:val="single" w:sz="12" w:space="0" w:color="000000"/>
            </w:tcBorders>
          </w:tcPr>
          <w:p w14:paraId="473C0169" w14:textId="2395FB93" w:rsidR="000125D9" w:rsidRPr="00AD2C72" w:rsidRDefault="00F03EE8">
            <w:pPr>
              <w:spacing w:after="0" w:line="259" w:lineRule="auto"/>
              <w:ind w:left="3675" w:firstLine="0"/>
            </w:pPr>
            <w:r>
              <w:rPr>
                <w:b/>
                <w:sz w:val="28"/>
              </w:rPr>
              <w:t xml:space="preserve">             </w:t>
            </w:r>
            <w:r w:rsidR="00F8435D" w:rsidRPr="00AD2C72">
              <w:rPr>
                <w:b/>
                <w:sz w:val="28"/>
              </w:rPr>
              <w:t xml:space="preserve">Unit ID: 101 </w:t>
            </w:r>
          </w:p>
        </w:tc>
      </w:tr>
      <w:tr w:rsidR="000125D9" w:rsidRPr="00AD2C72" w14:paraId="2B59686D" w14:textId="77777777">
        <w:trPr>
          <w:trHeight w:val="448"/>
        </w:trPr>
        <w:tc>
          <w:tcPr>
            <w:tcW w:w="1836" w:type="dxa"/>
            <w:tcBorders>
              <w:top w:val="nil"/>
              <w:left w:val="single" w:sz="12" w:space="0" w:color="000000"/>
              <w:bottom w:val="nil"/>
              <w:right w:val="nil"/>
            </w:tcBorders>
          </w:tcPr>
          <w:p w14:paraId="2E6F697E" w14:textId="77777777" w:rsidR="000125D9" w:rsidRPr="00AD2C72" w:rsidRDefault="00F8435D">
            <w:pPr>
              <w:spacing w:after="0" w:line="259" w:lineRule="auto"/>
              <w:ind w:left="108" w:firstLine="0"/>
            </w:pPr>
            <w:r w:rsidRPr="00AD2C72">
              <w:rPr>
                <w:b/>
                <w:sz w:val="28"/>
              </w:rPr>
              <w:t>Domain</w:t>
            </w:r>
            <w:r w:rsidRPr="00AD2C72">
              <w:t xml:space="preserve"> </w:t>
            </w:r>
          </w:p>
        </w:tc>
        <w:tc>
          <w:tcPr>
            <w:tcW w:w="874" w:type="dxa"/>
            <w:tcBorders>
              <w:top w:val="nil"/>
              <w:left w:val="nil"/>
              <w:bottom w:val="nil"/>
              <w:right w:val="nil"/>
            </w:tcBorders>
          </w:tcPr>
          <w:p w14:paraId="032EDE5E" w14:textId="77777777" w:rsidR="000125D9" w:rsidRPr="00AD2C72" w:rsidRDefault="000125D9">
            <w:pPr>
              <w:spacing w:after="160" w:line="259" w:lineRule="auto"/>
              <w:ind w:left="0" w:firstLine="0"/>
            </w:pPr>
          </w:p>
        </w:tc>
        <w:tc>
          <w:tcPr>
            <w:tcW w:w="6759" w:type="dxa"/>
            <w:tcBorders>
              <w:top w:val="nil"/>
              <w:left w:val="nil"/>
              <w:bottom w:val="nil"/>
              <w:right w:val="single" w:sz="12" w:space="0" w:color="000000"/>
            </w:tcBorders>
          </w:tcPr>
          <w:p w14:paraId="38157C96" w14:textId="678BF924" w:rsidR="000125D9" w:rsidRPr="00AD2C72" w:rsidRDefault="00247CD8">
            <w:pPr>
              <w:tabs>
                <w:tab w:val="center" w:pos="4887"/>
              </w:tabs>
              <w:spacing w:after="0" w:line="259" w:lineRule="auto"/>
              <w:ind w:left="0" w:firstLine="0"/>
            </w:pPr>
            <w:r w:rsidRPr="00247CD8">
              <w:rPr>
                <w:b/>
                <w:bCs/>
                <w:kern w:val="0"/>
                <w:sz w:val="28"/>
                <w:szCs w:val="28"/>
                <w14:ligatures w14:val="none"/>
              </w:rPr>
              <w:t>OFFICE TECHNOLOGY MANAGEMENT</w:t>
            </w:r>
            <w:r w:rsidR="00F8435D" w:rsidRPr="00AD2C72">
              <w:rPr>
                <w:b/>
                <w:sz w:val="28"/>
              </w:rPr>
              <w:tab/>
            </w:r>
            <w:r w:rsidR="00F8435D" w:rsidRPr="00AD2C72">
              <w:t xml:space="preserve"> </w:t>
            </w:r>
          </w:p>
        </w:tc>
      </w:tr>
      <w:tr w:rsidR="000125D9" w:rsidRPr="00AD2C72" w14:paraId="2EA7EFBF" w14:textId="77777777">
        <w:trPr>
          <w:trHeight w:val="896"/>
        </w:trPr>
        <w:tc>
          <w:tcPr>
            <w:tcW w:w="1836" w:type="dxa"/>
            <w:tcBorders>
              <w:top w:val="nil"/>
              <w:left w:val="single" w:sz="12" w:space="0" w:color="000000"/>
              <w:bottom w:val="nil"/>
              <w:right w:val="nil"/>
            </w:tcBorders>
          </w:tcPr>
          <w:p w14:paraId="2007F797" w14:textId="77777777" w:rsidR="000125D9" w:rsidRPr="00AD2C72" w:rsidRDefault="00F8435D">
            <w:pPr>
              <w:spacing w:after="0" w:line="259" w:lineRule="auto"/>
              <w:ind w:left="108" w:firstLine="0"/>
            </w:pPr>
            <w:r w:rsidRPr="00AD2C72">
              <w:rPr>
                <w:b/>
                <w:sz w:val="28"/>
              </w:rPr>
              <w:t>Title:</w:t>
            </w:r>
            <w:r w:rsidRPr="00AD2C72">
              <w:t xml:space="preserve"> </w:t>
            </w:r>
          </w:p>
        </w:tc>
        <w:tc>
          <w:tcPr>
            <w:tcW w:w="874" w:type="dxa"/>
            <w:tcBorders>
              <w:top w:val="nil"/>
              <w:left w:val="nil"/>
              <w:bottom w:val="nil"/>
              <w:right w:val="nil"/>
            </w:tcBorders>
          </w:tcPr>
          <w:p w14:paraId="6CB21519" w14:textId="77777777" w:rsidR="000125D9" w:rsidRPr="00AD2C72" w:rsidRDefault="000125D9">
            <w:pPr>
              <w:spacing w:after="160" w:line="259" w:lineRule="auto"/>
              <w:ind w:left="0" w:firstLine="0"/>
            </w:pPr>
          </w:p>
        </w:tc>
        <w:tc>
          <w:tcPr>
            <w:tcW w:w="6759" w:type="dxa"/>
            <w:tcBorders>
              <w:top w:val="nil"/>
              <w:left w:val="nil"/>
              <w:bottom w:val="nil"/>
              <w:right w:val="single" w:sz="12" w:space="0" w:color="000000"/>
            </w:tcBorders>
          </w:tcPr>
          <w:p w14:paraId="678D3144" w14:textId="161E123A" w:rsidR="000125D9" w:rsidRPr="00AD2C72" w:rsidRDefault="00F8435D" w:rsidP="00247CD8">
            <w:pPr>
              <w:spacing w:after="20" w:line="259" w:lineRule="auto"/>
              <w:ind w:left="10"/>
            </w:pPr>
            <w:r w:rsidRPr="00AD2C72">
              <w:rPr>
                <w:b/>
                <w:sz w:val="28"/>
              </w:rPr>
              <w:t xml:space="preserve">Communicate information in an office environment </w:t>
            </w:r>
          </w:p>
        </w:tc>
      </w:tr>
      <w:tr w:rsidR="000125D9" w:rsidRPr="00AD2C72" w14:paraId="7588FF77" w14:textId="77777777">
        <w:trPr>
          <w:trHeight w:val="465"/>
        </w:trPr>
        <w:tc>
          <w:tcPr>
            <w:tcW w:w="1836" w:type="dxa"/>
            <w:tcBorders>
              <w:top w:val="nil"/>
              <w:left w:val="single" w:sz="12" w:space="0" w:color="000000"/>
              <w:bottom w:val="single" w:sz="12" w:space="0" w:color="000000"/>
              <w:right w:val="nil"/>
            </w:tcBorders>
            <w:vAlign w:val="bottom"/>
          </w:tcPr>
          <w:p w14:paraId="7BA53764" w14:textId="25F4DBF4" w:rsidR="000125D9" w:rsidRPr="00AD2C72" w:rsidRDefault="00F8435D">
            <w:pPr>
              <w:spacing w:after="0" w:line="259" w:lineRule="auto"/>
              <w:ind w:left="108" w:firstLine="0"/>
            </w:pPr>
            <w:r w:rsidRPr="00AD2C72">
              <w:rPr>
                <w:b/>
                <w:sz w:val="28"/>
              </w:rPr>
              <w:t xml:space="preserve">Level: </w:t>
            </w:r>
            <w:r w:rsidR="00752C27">
              <w:rPr>
                <w:b/>
                <w:sz w:val="28"/>
              </w:rPr>
              <w:t>4</w:t>
            </w:r>
          </w:p>
        </w:tc>
        <w:tc>
          <w:tcPr>
            <w:tcW w:w="874" w:type="dxa"/>
            <w:tcBorders>
              <w:top w:val="nil"/>
              <w:left w:val="nil"/>
              <w:bottom w:val="single" w:sz="12" w:space="0" w:color="000000"/>
              <w:right w:val="nil"/>
            </w:tcBorders>
          </w:tcPr>
          <w:p w14:paraId="0C4B02B3" w14:textId="77777777" w:rsidR="000125D9" w:rsidRPr="00AD2C72" w:rsidRDefault="00F8435D">
            <w:pPr>
              <w:spacing w:after="0" w:line="259" w:lineRule="auto"/>
              <w:ind w:left="0" w:firstLine="0"/>
            </w:pPr>
            <w:r w:rsidRPr="00AD2C72">
              <w:t xml:space="preserve"> </w:t>
            </w:r>
          </w:p>
        </w:tc>
        <w:tc>
          <w:tcPr>
            <w:tcW w:w="6759" w:type="dxa"/>
            <w:tcBorders>
              <w:top w:val="nil"/>
              <w:left w:val="nil"/>
              <w:bottom w:val="single" w:sz="12" w:space="0" w:color="000000"/>
              <w:right w:val="single" w:sz="12" w:space="0" w:color="000000"/>
            </w:tcBorders>
          </w:tcPr>
          <w:p w14:paraId="34B33ACF" w14:textId="77777777" w:rsidR="000125D9" w:rsidRPr="00AD2C72" w:rsidRDefault="00F8435D">
            <w:pPr>
              <w:spacing w:after="35" w:line="259" w:lineRule="auto"/>
              <w:ind w:left="1898" w:firstLine="0"/>
            </w:pPr>
            <w:r w:rsidRPr="00AD2C72">
              <w:t xml:space="preserve"> </w:t>
            </w:r>
          </w:p>
          <w:p w14:paraId="5AE3F05D" w14:textId="108CF67D" w:rsidR="000125D9" w:rsidRPr="00AD2C72" w:rsidRDefault="00F03EE8">
            <w:pPr>
              <w:spacing w:after="0" w:line="259" w:lineRule="auto"/>
              <w:ind w:left="0" w:right="59" w:firstLine="0"/>
              <w:jc w:val="right"/>
            </w:pPr>
            <w:r>
              <w:rPr>
                <w:b/>
                <w:sz w:val="28"/>
              </w:rPr>
              <w:t xml:space="preserve">  </w:t>
            </w:r>
            <w:r w:rsidR="00F8435D" w:rsidRPr="00AD2C72">
              <w:rPr>
                <w:b/>
                <w:sz w:val="28"/>
              </w:rPr>
              <w:t xml:space="preserve">Credits: </w:t>
            </w:r>
            <w:r w:rsidR="00752C27">
              <w:rPr>
                <w:b/>
                <w:sz w:val="28"/>
              </w:rPr>
              <w:t>8</w:t>
            </w:r>
          </w:p>
        </w:tc>
      </w:tr>
    </w:tbl>
    <w:p w14:paraId="23BD76B6" w14:textId="77777777" w:rsidR="000125D9" w:rsidRPr="00AD2C72" w:rsidRDefault="00F8435D">
      <w:pPr>
        <w:spacing w:after="0" w:line="259" w:lineRule="auto"/>
        <w:ind w:left="720" w:firstLine="0"/>
      </w:pPr>
      <w:r w:rsidRPr="00AD2C72">
        <w:t xml:space="preserve"> </w:t>
      </w:r>
    </w:p>
    <w:p w14:paraId="367FEEF9" w14:textId="77777777" w:rsidR="000125D9" w:rsidRPr="00AD2C72" w:rsidRDefault="00F8435D">
      <w:pPr>
        <w:spacing w:after="0" w:line="259" w:lineRule="auto"/>
        <w:ind w:left="720" w:firstLine="0"/>
      </w:pPr>
      <w:r w:rsidRPr="00AD2C72">
        <w:t xml:space="preserve"> </w:t>
      </w:r>
    </w:p>
    <w:p w14:paraId="64FF8B8A" w14:textId="77777777" w:rsidR="000125D9" w:rsidRPr="00AD2C72" w:rsidRDefault="00F8435D">
      <w:pPr>
        <w:pStyle w:val="Heading1"/>
        <w:ind w:left="715"/>
      </w:pPr>
      <w:r w:rsidRPr="00AD2C72">
        <w:t>Purpose</w:t>
      </w:r>
      <w:r w:rsidRPr="00AD2C72">
        <w:rPr>
          <w:u w:val="none"/>
        </w:rPr>
        <w:t xml:space="preserve"> </w:t>
      </w:r>
    </w:p>
    <w:p w14:paraId="3A99191B" w14:textId="77777777" w:rsidR="000125D9" w:rsidRPr="00AD2C72" w:rsidRDefault="00F8435D">
      <w:pPr>
        <w:spacing w:after="0" w:line="259" w:lineRule="auto"/>
        <w:ind w:left="720" w:firstLine="0"/>
      </w:pPr>
      <w:r w:rsidRPr="00AD2C72">
        <w:t xml:space="preserve"> </w:t>
      </w:r>
    </w:p>
    <w:p w14:paraId="2177F4EC" w14:textId="0BD739F1" w:rsidR="000125D9" w:rsidRPr="008F54A4" w:rsidRDefault="00F8435D" w:rsidP="0058251E">
      <w:pPr>
        <w:ind w:left="715"/>
        <w:rPr>
          <w:szCs w:val="22"/>
        </w:rPr>
      </w:pPr>
      <w:r w:rsidRPr="008F54A4">
        <w:t xml:space="preserve">This unit standard is intended for those who communicate information in an office environment.  People credited with this unit standard </w:t>
      </w:r>
      <w:proofErr w:type="gramStart"/>
      <w:r w:rsidRPr="008F54A4">
        <w:t>are able to</w:t>
      </w:r>
      <w:proofErr w:type="gramEnd"/>
      <w:r w:rsidRPr="008F54A4">
        <w:t xml:space="preserve"> gather, convey and receive information; </w:t>
      </w:r>
      <w:r w:rsidR="008F54A4">
        <w:t>d</w:t>
      </w:r>
      <w:r w:rsidR="00D954EC" w:rsidRPr="008F54A4">
        <w:t xml:space="preserve">raft message and convey information; </w:t>
      </w:r>
      <w:r w:rsidR="008F54A4">
        <w:t>a</w:t>
      </w:r>
      <w:r w:rsidR="00D954EC" w:rsidRPr="008F54A4">
        <w:t>ccurate draft and finalize routine correspondence;</w:t>
      </w:r>
      <w:r w:rsidR="0058251E" w:rsidRPr="008F54A4">
        <w:rPr>
          <w:szCs w:val="22"/>
        </w:rPr>
        <w:t xml:space="preserve"> </w:t>
      </w:r>
      <w:r w:rsidR="008F54A4">
        <w:rPr>
          <w:szCs w:val="22"/>
        </w:rPr>
        <w:t>h</w:t>
      </w:r>
      <w:r w:rsidR="0058251E" w:rsidRPr="008F54A4">
        <w:rPr>
          <w:szCs w:val="22"/>
        </w:rPr>
        <w:t>andle office mail</w:t>
      </w:r>
      <w:r w:rsidR="008F54A4">
        <w:rPr>
          <w:szCs w:val="22"/>
        </w:rPr>
        <w:t>.</w:t>
      </w:r>
    </w:p>
    <w:p w14:paraId="11FBB789" w14:textId="77777777" w:rsidR="000125D9" w:rsidRPr="008F54A4" w:rsidRDefault="00F8435D" w:rsidP="0058251E">
      <w:r w:rsidRPr="008F54A4">
        <w:t xml:space="preserve">This unit standard is intended for people who carry out administrative functions in office environment. </w:t>
      </w:r>
    </w:p>
    <w:p w14:paraId="00BCC649" w14:textId="77777777" w:rsidR="000125D9" w:rsidRPr="0058251E" w:rsidRDefault="00F8435D">
      <w:pPr>
        <w:spacing w:after="0" w:line="259" w:lineRule="auto"/>
        <w:ind w:left="720" w:firstLine="0"/>
        <w:rPr>
          <w:u w:val="single"/>
        </w:rPr>
      </w:pPr>
      <w:r w:rsidRPr="0058251E">
        <w:rPr>
          <w:u w:val="single"/>
        </w:rPr>
        <w:t xml:space="preserve"> </w:t>
      </w:r>
    </w:p>
    <w:p w14:paraId="650F84E2" w14:textId="77777777" w:rsidR="000125D9" w:rsidRPr="00AD2C72" w:rsidRDefault="00F8435D">
      <w:pPr>
        <w:spacing w:after="0" w:line="259" w:lineRule="auto"/>
        <w:ind w:left="720" w:firstLine="0"/>
      </w:pPr>
      <w:r w:rsidRPr="00AD2C72">
        <w:t xml:space="preserve"> </w:t>
      </w:r>
    </w:p>
    <w:p w14:paraId="1F69ABF2" w14:textId="77777777" w:rsidR="000125D9" w:rsidRPr="00AD2C72" w:rsidRDefault="00F8435D">
      <w:pPr>
        <w:pStyle w:val="Heading1"/>
        <w:ind w:left="715"/>
      </w:pPr>
      <w:r w:rsidRPr="00AD2C72">
        <w:t>Special Notes</w:t>
      </w:r>
      <w:r w:rsidRPr="00AD2C72">
        <w:rPr>
          <w:u w:val="none"/>
        </w:rPr>
        <w:t xml:space="preserve"> </w:t>
      </w:r>
    </w:p>
    <w:p w14:paraId="33F619B0" w14:textId="77777777" w:rsidR="000125D9" w:rsidRPr="00AD2C72" w:rsidRDefault="00F8435D">
      <w:pPr>
        <w:spacing w:after="0" w:line="259" w:lineRule="auto"/>
        <w:ind w:left="720" w:firstLine="0"/>
      </w:pPr>
      <w:r w:rsidRPr="00AD2C72">
        <w:rPr>
          <w:i/>
        </w:rPr>
        <w:t xml:space="preserve"> </w:t>
      </w:r>
    </w:p>
    <w:p w14:paraId="03444650" w14:textId="77777777" w:rsidR="000125D9" w:rsidRPr="00AD2C72" w:rsidRDefault="00F8435D">
      <w:pPr>
        <w:numPr>
          <w:ilvl w:val="0"/>
          <w:numId w:val="1"/>
        </w:numPr>
        <w:ind w:hanging="720"/>
      </w:pPr>
      <w:r w:rsidRPr="00AD2C72">
        <w:t xml:space="preserve">Entry information </w:t>
      </w:r>
    </w:p>
    <w:p w14:paraId="6D4A2894" w14:textId="77777777" w:rsidR="000125D9" w:rsidRPr="00AD2C72" w:rsidRDefault="00F8435D">
      <w:pPr>
        <w:spacing w:after="0" w:line="259" w:lineRule="auto"/>
        <w:ind w:left="1440" w:firstLine="0"/>
      </w:pPr>
      <w:r w:rsidRPr="00AD2C72">
        <w:t xml:space="preserve"> </w:t>
      </w:r>
    </w:p>
    <w:p w14:paraId="5103947A" w14:textId="77777777" w:rsidR="000125D9" w:rsidRPr="00AD2C72" w:rsidRDefault="00F8435D">
      <w:pPr>
        <w:ind w:left="1450"/>
      </w:pPr>
      <w:r w:rsidRPr="00AD2C72">
        <w:t xml:space="preserve">Prerequisite: </w:t>
      </w:r>
    </w:p>
    <w:p w14:paraId="1163EDA8" w14:textId="77777777" w:rsidR="000125D9" w:rsidRPr="00AD2C72" w:rsidRDefault="00F8435D">
      <w:pPr>
        <w:ind w:left="1800" w:hanging="360"/>
      </w:pPr>
      <w:r w:rsidRPr="00AD2C72">
        <w:rPr>
          <w:rFonts w:eastAsia="Segoe UI Symbol"/>
        </w:rPr>
        <w:t></w:t>
      </w:r>
      <w:r w:rsidRPr="00AD2C72">
        <w:t xml:space="preserve"> </w:t>
      </w:r>
      <w:r w:rsidRPr="00AD2C72">
        <w:tab/>
        <w:t>Unit 1157</w:t>
      </w:r>
      <w:r w:rsidRPr="00AD2C72">
        <w:rPr>
          <w:i/>
        </w:rPr>
        <w:t xml:space="preserve"> - Demonstrate basic knowledge of workplace health and safety </w:t>
      </w:r>
      <w:r w:rsidRPr="00AD2C72">
        <w:t xml:space="preserve">or demonstrated equivalent knowledge and skills.   </w:t>
      </w:r>
    </w:p>
    <w:p w14:paraId="41A0F7A2" w14:textId="77777777" w:rsidR="000125D9" w:rsidRPr="00AD2C72" w:rsidRDefault="00F8435D">
      <w:pPr>
        <w:spacing w:after="0" w:line="259" w:lineRule="auto"/>
        <w:ind w:left="1440" w:firstLine="0"/>
      </w:pPr>
      <w:r w:rsidRPr="00AD2C72">
        <w:rPr>
          <w:i/>
        </w:rPr>
        <w:t xml:space="preserve"> </w:t>
      </w:r>
    </w:p>
    <w:p w14:paraId="5748E521" w14:textId="77777777" w:rsidR="000125D9" w:rsidRPr="00AD2C72" w:rsidRDefault="00F8435D">
      <w:pPr>
        <w:numPr>
          <w:ilvl w:val="0"/>
          <w:numId w:val="1"/>
        </w:numPr>
        <w:ind w:hanging="720"/>
      </w:pPr>
      <w:r w:rsidRPr="00AD2C72">
        <w:t xml:space="preserve">To demonstrate competence, at a minimum, evidence is required of gathering information and ideas, conveying and receiving information and ideas, drafting and finalising routine correspondence.  Assessment evidence of drafting </w:t>
      </w:r>
      <w:r w:rsidRPr="00AD2C72">
        <w:rPr>
          <w:i/>
          <w:u w:val="single" w:color="000000"/>
        </w:rPr>
        <w:t xml:space="preserve">two </w:t>
      </w:r>
      <w:r w:rsidRPr="00AD2C72">
        <w:t xml:space="preserve">documents is required. </w:t>
      </w:r>
    </w:p>
    <w:p w14:paraId="228B16AE" w14:textId="77777777" w:rsidR="000125D9" w:rsidRPr="00AD2C72" w:rsidRDefault="00F8435D">
      <w:pPr>
        <w:spacing w:after="0" w:line="259" w:lineRule="auto"/>
        <w:ind w:left="720" w:firstLine="0"/>
      </w:pPr>
      <w:r w:rsidRPr="00AD2C72">
        <w:t xml:space="preserve"> </w:t>
      </w:r>
    </w:p>
    <w:p w14:paraId="4CF1D612" w14:textId="77777777" w:rsidR="000125D9" w:rsidRPr="00AD2C72" w:rsidRDefault="00F8435D">
      <w:pPr>
        <w:numPr>
          <w:ilvl w:val="0"/>
          <w:numId w:val="1"/>
        </w:numPr>
        <w:ind w:hanging="720"/>
      </w:pPr>
      <w:r w:rsidRPr="00AD2C72">
        <w:t xml:space="preserve">Assessment evidence may be collected from a real workplace or a simulated real workplace in which office administration operations are carried out.  </w:t>
      </w:r>
    </w:p>
    <w:p w14:paraId="74AE479A" w14:textId="77777777" w:rsidR="000125D9" w:rsidRPr="00AD2C72" w:rsidRDefault="00F8435D">
      <w:pPr>
        <w:spacing w:after="0" w:line="259" w:lineRule="auto"/>
        <w:ind w:left="720" w:firstLine="0"/>
      </w:pPr>
      <w:r w:rsidRPr="00AD2C72">
        <w:t xml:space="preserve"> </w:t>
      </w:r>
    </w:p>
    <w:p w14:paraId="5CFDE1B2" w14:textId="77777777" w:rsidR="000125D9" w:rsidRPr="00AD2C72" w:rsidRDefault="00F8435D">
      <w:pPr>
        <w:numPr>
          <w:ilvl w:val="0"/>
          <w:numId w:val="1"/>
        </w:numPr>
        <w:ind w:hanging="720"/>
      </w:pPr>
      <w:r w:rsidRPr="00AD2C72">
        <w:t xml:space="preserve">The conduct of training and assessment activities related to this unit standard is recommended to take place in conjunction with other relevant, practical unit standards in this Subfield.  </w:t>
      </w:r>
    </w:p>
    <w:p w14:paraId="12C84228" w14:textId="77777777" w:rsidR="000125D9" w:rsidRPr="00AD2C72" w:rsidRDefault="00F8435D">
      <w:pPr>
        <w:spacing w:after="0" w:line="259" w:lineRule="auto"/>
        <w:ind w:left="720" w:firstLine="0"/>
      </w:pPr>
      <w:r w:rsidRPr="00AD2C72">
        <w:t xml:space="preserve"> </w:t>
      </w:r>
    </w:p>
    <w:p w14:paraId="279EBFDD" w14:textId="77777777" w:rsidR="000125D9" w:rsidRPr="00AD2C72" w:rsidRDefault="00F8435D">
      <w:pPr>
        <w:numPr>
          <w:ilvl w:val="0"/>
          <w:numId w:val="1"/>
        </w:numPr>
        <w:spacing w:after="31"/>
        <w:ind w:hanging="720"/>
      </w:pPr>
      <w:r w:rsidRPr="00AD2C72">
        <w:t xml:space="preserve">Performance of all elements in this unit standard must comply with all relevant workplace requirements and /or manufacturer’s specifications. </w:t>
      </w:r>
    </w:p>
    <w:p w14:paraId="10335821" w14:textId="77777777" w:rsidR="000125D9" w:rsidRPr="00AD2C72" w:rsidRDefault="00F8435D">
      <w:pPr>
        <w:spacing w:after="0" w:line="259" w:lineRule="auto"/>
        <w:ind w:left="720" w:firstLine="0"/>
      </w:pPr>
      <w:r w:rsidRPr="00AD2C72">
        <w:t xml:space="preserve"> </w:t>
      </w:r>
    </w:p>
    <w:p w14:paraId="1CC8B179" w14:textId="77777777" w:rsidR="000125D9" w:rsidRPr="00AD2C72" w:rsidRDefault="00F8435D">
      <w:pPr>
        <w:numPr>
          <w:ilvl w:val="0"/>
          <w:numId w:val="1"/>
        </w:numPr>
        <w:ind w:hanging="720"/>
      </w:pPr>
      <w:r w:rsidRPr="00AD2C72">
        <w:t xml:space="preserve">Regulations and legislation relevant to this unit standard include the following: </w:t>
      </w:r>
    </w:p>
    <w:p w14:paraId="5A4D2D5F" w14:textId="77777777" w:rsidR="000125D9" w:rsidRPr="00AD2C72" w:rsidRDefault="00F8435D">
      <w:pPr>
        <w:numPr>
          <w:ilvl w:val="1"/>
          <w:numId w:val="2"/>
        </w:numPr>
        <w:ind w:right="1550" w:hanging="360"/>
      </w:pPr>
      <w:r w:rsidRPr="00AD2C72">
        <w:t xml:space="preserve">Labour Act, No. 11, 2007 </w:t>
      </w:r>
    </w:p>
    <w:p w14:paraId="5DD27B1D" w14:textId="77777777" w:rsidR="000125D9" w:rsidRPr="00AD2C72" w:rsidRDefault="00F8435D">
      <w:pPr>
        <w:numPr>
          <w:ilvl w:val="1"/>
          <w:numId w:val="2"/>
        </w:numPr>
        <w:ind w:right="1550" w:hanging="360"/>
      </w:pPr>
      <w:r w:rsidRPr="00AD2C72">
        <w:t xml:space="preserve">Occupational Health and Safety Regulations, 1997 and all subsequent amendments. </w:t>
      </w:r>
    </w:p>
    <w:p w14:paraId="6EC9ED0F" w14:textId="77777777" w:rsidR="000125D9" w:rsidRPr="00AD2C72" w:rsidRDefault="00F8435D">
      <w:pPr>
        <w:spacing w:after="0" w:line="259" w:lineRule="auto"/>
        <w:ind w:left="720" w:firstLine="0"/>
      </w:pPr>
      <w:r w:rsidRPr="00AD2C72">
        <w:lastRenderedPageBreak/>
        <w:t xml:space="preserve"> </w:t>
      </w:r>
    </w:p>
    <w:p w14:paraId="53985D5F" w14:textId="77777777" w:rsidR="000125D9" w:rsidRPr="00AD2C72" w:rsidRDefault="00F8435D">
      <w:pPr>
        <w:spacing w:after="0" w:line="259" w:lineRule="auto"/>
        <w:ind w:left="720" w:firstLine="0"/>
      </w:pPr>
      <w:r w:rsidRPr="00AD2C72">
        <w:t xml:space="preserve"> </w:t>
      </w:r>
    </w:p>
    <w:p w14:paraId="79D74DFB" w14:textId="051A620C" w:rsidR="001A1C7E" w:rsidRDefault="001A1C7E" w:rsidP="001A1C7E">
      <w:pPr>
        <w:tabs>
          <w:tab w:val="left" w:pos="6480"/>
        </w:tabs>
        <w:jc w:val="both"/>
        <w:rPr>
          <w:rFonts w:eastAsia="Times New Roman"/>
          <w:b/>
          <w:color w:val="auto"/>
          <w:sz w:val="28"/>
          <w:szCs w:val="28"/>
          <w:u w:val="single"/>
        </w:rPr>
      </w:pPr>
      <w:bookmarkStart w:id="0" w:name="_Hlk181646252"/>
      <w:r>
        <w:rPr>
          <w:b/>
          <w:sz w:val="28"/>
          <w:szCs w:val="28"/>
          <w:u w:val="single"/>
        </w:rPr>
        <w:t>Quality Assurance Requirements</w:t>
      </w:r>
    </w:p>
    <w:p w14:paraId="53D790FD" w14:textId="77777777" w:rsidR="001A1C7E" w:rsidRDefault="001A1C7E" w:rsidP="001A1C7E">
      <w:pPr>
        <w:tabs>
          <w:tab w:val="left" w:pos="6480"/>
        </w:tabs>
        <w:ind w:left="1450"/>
        <w:jc w:val="both"/>
        <w:rPr>
          <w:b/>
          <w:szCs w:val="22"/>
          <w:u w:val="single"/>
        </w:rPr>
      </w:pPr>
    </w:p>
    <w:p w14:paraId="0FE22F07" w14:textId="28C7420E" w:rsidR="001A1C7E" w:rsidRDefault="001A1C7E" w:rsidP="001A1C7E">
      <w:pPr>
        <w:spacing w:after="0" w:line="252" w:lineRule="auto"/>
        <w:rPr>
          <w:rStyle w:val="Hyperlink"/>
          <w:rFonts w:eastAsiaTheme="minorHAnsi"/>
        </w:rPr>
      </w:pPr>
      <w:r>
        <w:t xml:space="preserve">This unit standard and others within this subfield may be awarded by institutions which meet the accreditation requirements set by the Namibia Qualifications Authority and the Namibia Training Authority and who comply with the national assessment and moderation requirements.  Details of specific accreditation requirements and the national assessment arrangements are available from the Namibia Qualifications Authority on </w:t>
      </w:r>
      <w:hyperlink r:id="rId7" w:history="1">
        <w:r>
          <w:rPr>
            <w:rStyle w:val="Hyperlink"/>
          </w:rPr>
          <w:t>www.namqa.org</w:t>
        </w:r>
      </w:hyperlink>
      <w:r>
        <w:t xml:space="preserve"> and the Namibia Training Authority on </w:t>
      </w:r>
      <w:hyperlink r:id="rId8" w:history="1">
        <w:r>
          <w:rPr>
            <w:rStyle w:val="Hyperlink"/>
          </w:rPr>
          <w:t>www.nta.com</w:t>
        </w:r>
      </w:hyperlink>
      <w:r>
        <w:rPr>
          <w:rStyle w:val="Hyperlink"/>
        </w:rPr>
        <w:t>.</w:t>
      </w:r>
      <w:r w:rsidR="00F84F0C">
        <w:rPr>
          <w:rStyle w:val="Hyperlink"/>
        </w:rPr>
        <w:t>na</w:t>
      </w:r>
    </w:p>
    <w:bookmarkEnd w:id="0"/>
    <w:p w14:paraId="0F62FF6C" w14:textId="7332CF58" w:rsidR="000125D9" w:rsidRPr="00AD2C72" w:rsidRDefault="000125D9">
      <w:pPr>
        <w:ind w:left="715"/>
      </w:pPr>
    </w:p>
    <w:p w14:paraId="63ED80C3" w14:textId="77777777" w:rsidR="000125D9" w:rsidRPr="00AD2C72" w:rsidRDefault="00F8435D">
      <w:pPr>
        <w:spacing w:after="0" w:line="259" w:lineRule="auto"/>
        <w:ind w:left="720" w:firstLine="0"/>
      </w:pPr>
      <w:r w:rsidRPr="00AD2C72">
        <w:t xml:space="preserve"> </w:t>
      </w:r>
    </w:p>
    <w:p w14:paraId="2971B154" w14:textId="77777777" w:rsidR="000125D9" w:rsidRPr="00AD2C72" w:rsidRDefault="00F8435D">
      <w:pPr>
        <w:spacing w:after="35" w:line="259" w:lineRule="auto"/>
        <w:ind w:left="720" w:firstLine="0"/>
      </w:pPr>
      <w:r w:rsidRPr="00AD2C72">
        <w:t xml:space="preserve"> </w:t>
      </w:r>
    </w:p>
    <w:p w14:paraId="09AC99FE" w14:textId="77777777" w:rsidR="000125D9" w:rsidRPr="00AD2C72" w:rsidRDefault="00F8435D">
      <w:pPr>
        <w:pStyle w:val="Heading1"/>
        <w:ind w:left="715"/>
      </w:pPr>
      <w:r w:rsidRPr="00AD2C72">
        <w:rPr>
          <w:sz w:val="28"/>
        </w:rPr>
        <w:t>Elements and Performance Criteria</w:t>
      </w:r>
      <w:r w:rsidRPr="00AD2C72">
        <w:rPr>
          <w:sz w:val="28"/>
          <w:u w:val="none"/>
        </w:rPr>
        <w:t xml:space="preserve"> </w:t>
      </w:r>
    </w:p>
    <w:p w14:paraId="3D9C5AC6" w14:textId="77777777" w:rsidR="000125D9" w:rsidRPr="00AD2C72" w:rsidRDefault="00F8435D">
      <w:pPr>
        <w:spacing w:after="0" w:line="259" w:lineRule="auto"/>
        <w:ind w:left="720" w:firstLine="0"/>
      </w:pPr>
      <w:r w:rsidRPr="00AD2C72">
        <w:t xml:space="preserve"> </w:t>
      </w:r>
    </w:p>
    <w:p w14:paraId="32532BEE" w14:textId="6F03F98B" w:rsidR="000125D9" w:rsidRPr="00AD2C72" w:rsidRDefault="00F8435D">
      <w:pPr>
        <w:spacing w:after="0" w:line="259" w:lineRule="auto"/>
        <w:ind w:left="715"/>
      </w:pPr>
      <w:r w:rsidRPr="00AD2C72">
        <w:rPr>
          <w:b/>
          <w:u w:val="single" w:color="000000"/>
        </w:rPr>
        <w:t xml:space="preserve">Element 1: </w:t>
      </w:r>
      <w:bookmarkStart w:id="1" w:name="_Hlk181645739"/>
      <w:r w:rsidRPr="00AD2C72">
        <w:rPr>
          <w:b/>
          <w:u w:val="single" w:color="000000"/>
        </w:rPr>
        <w:t>Gather, convey and receive information</w:t>
      </w:r>
      <w:r w:rsidRPr="00AD2C72">
        <w:rPr>
          <w:b/>
        </w:rPr>
        <w:t xml:space="preserve">  </w:t>
      </w:r>
    </w:p>
    <w:p w14:paraId="3BC926AC" w14:textId="77777777" w:rsidR="000125D9" w:rsidRPr="00AD2C72" w:rsidRDefault="00F8435D">
      <w:pPr>
        <w:spacing w:after="0" w:line="259" w:lineRule="auto"/>
        <w:ind w:left="720" w:firstLine="0"/>
      </w:pPr>
      <w:r w:rsidRPr="00AD2C72">
        <w:t xml:space="preserve"> </w:t>
      </w:r>
    </w:p>
    <w:bookmarkEnd w:id="1"/>
    <w:p w14:paraId="2EDD6CD4" w14:textId="77777777" w:rsidR="000125D9" w:rsidRPr="00AD2C72" w:rsidRDefault="00F8435D">
      <w:pPr>
        <w:pStyle w:val="Heading2"/>
        <w:ind w:left="715"/>
      </w:pPr>
      <w:r w:rsidRPr="00AD2C72">
        <w:t>Performance Criteria</w:t>
      </w:r>
      <w:r w:rsidRPr="00AD2C72">
        <w:rPr>
          <w:u w:val="none"/>
        </w:rPr>
        <w:t xml:space="preserve"> </w:t>
      </w:r>
    </w:p>
    <w:p w14:paraId="7FA4BA68" w14:textId="77777777" w:rsidR="000125D9" w:rsidRPr="00AD2C72" w:rsidRDefault="00F8435D">
      <w:pPr>
        <w:spacing w:after="0" w:line="259" w:lineRule="auto"/>
        <w:ind w:left="720" w:firstLine="0"/>
      </w:pPr>
      <w:r w:rsidRPr="00AD2C72">
        <w:t xml:space="preserve"> </w:t>
      </w:r>
    </w:p>
    <w:p w14:paraId="05E22F8C" w14:textId="555E9D5D" w:rsidR="00AD1D09" w:rsidRPr="00AD2C72" w:rsidRDefault="00F8435D">
      <w:pPr>
        <w:ind w:left="1425" w:hanging="720"/>
      </w:pPr>
      <w:r w:rsidRPr="00AD2C72">
        <w:t>1.1</w:t>
      </w:r>
      <w:r w:rsidR="009264D0" w:rsidRPr="00AD2C72">
        <w:tab/>
      </w:r>
      <w:bookmarkStart w:id="2" w:name="_Hlk161216136"/>
      <w:r w:rsidR="00AD1D09" w:rsidRPr="00AD2C72">
        <w:t>Instructions on the task to be carried out are given and explained.</w:t>
      </w:r>
      <w:r w:rsidR="004F0F34">
        <w:t xml:space="preserve">  </w:t>
      </w:r>
    </w:p>
    <w:p w14:paraId="02865D1E" w14:textId="77777777" w:rsidR="00AD1D09" w:rsidRPr="00AD2C72" w:rsidRDefault="00AD1D09">
      <w:pPr>
        <w:ind w:left="1425" w:hanging="720"/>
      </w:pPr>
    </w:p>
    <w:p w14:paraId="6D902D3A" w14:textId="3F46F032" w:rsidR="000125D9" w:rsidRPr="00AD2C72" w:rsidRDefault="00AD1D09">
      <w:pPr>
        <w:ind w:left="1425" w:hanging="720"/>
      </w:pPr>
      <w:r w:rsidRPr="00AD2C72">
        <w:t>1.2</w:t>
      </w:r>
      <w:r w:rsidRPr="00AD2C72">
        <w:tab/>
      </w:r>
      <w:bookmarkEnd w:id="2"/>
      <w:r w:rsidRPr="00AD2C72">
        <w:t>Relevant information is collected and received from appropriate sources to achieve work responsibilities by applying appropriate steps.</w:t>
      </w:r>
    </w:p>
    <w:p w14:paraId="4F23F73E" w14:textId="77777777" w:rsidR="000125D9" w:rsidRPr="00AD2C72" w:rsidRDefault="00F8435D">
      <w:pPr>
        <w:spacing w:after="0" w:line="259" w:lineRule="auto"/>
        <w:ind w:left="720" w:firstLine="0"/>
      </w:pPr>
      <w:r w:rsidRPr="00AD2C72">
        <w:t xml:space="preserve"> </w:t>
      </w:r>
    </w:p>
    <w:p w14:paraId="31D0D207" w14:textId="696E4329" w:rsidR="000125D9" w:rsidRPr="00AD2C72" w:rsidRDefault="00F8435D">
      <w:pPr>
        <w:ind w:left="1425" w:hanging="720"/>
      </w:pPr>
      <w:r w:rsidRPr="00AD2C72">
        <w:t>1.</w:t>
      </w:r>
      <w:r w:rsidR="00AD1D09" w:rsidRPr="00AD2C72">
        <w:t>3</w:t>
      </w:r>
      <w:r w:rsidRPr="00AD2C72">
        <w:t xml:space="preserve"> </w:t>
      </w:r>
      <w:r w:rsidRPr="00AD2C72">
        <w:tab/>
      </w:r>
      <w:bookmarkStart w:id="3" w:name="_Hlk161217253"/>
      <w:r w:rsidRPr="00AD2C72">
        <w:t>Appropriate</w:t>
      </w:r>
      <w:r w:rsidR="00554839" w:rsidRPr="00AD2C72">
        <w:t xml:space="preserve"> methods of information collection</w:t>
      </w:r>
      <w:r w:rsidR="003D5F23" w:rsidRPr="00AD2C72">
        <w:t xml:space="preserve"> for gathering, conveying and recording</w:t>
      </w:r>
      <w:r w:rsidRPr="00AD2C72">
        <w:t xml:space="preserve"> are identified and selected</w:t>
      </w:r>
      <w:r w:rsidR="00554839" w:rsidRPr="00AD2C72">
        <w:t>.</w:t>
      </w:r>
      <w:r w:rsidRPr="00AD2C72">
        <w:t xml:space="preserve"> </w:t>
      </w:r>
      <w:bookmarkEnd w:id="3"/>
    </w:p>
    <w:p w14:paraId="1BEA7C94" w14:textId="77777777" w:rsidR="00634975" w:rsidRPr="00AD2C72" w:rsidRDefault="00634975">
      <w:pPr>
        <w:ind w:left="1425" w:hanging="720"/>
      </w:pPr>
    </w:p>
    <w:p w14:paraId="2E9FE3E7" w14:textId="0B28564C" w:rsidR="00634975" w:rsidRPr="00AD2C72" w:rsidRDefault="00634975">
      <w:pPr>
        <w:ind w:left="1425" w:hanging="720"/>
      </w:pPr>
      <w:r w:rsidRPr="00AD2C72">
        <w:t>1.4</w:t>
      </w:r>
      <w:r w:rsidRPr="00AD2C72">
        <w:tab/>
      </w:r>
      <w:r w:rsidR="00554839" w:rsidRPr="00AD2C72">
        <w:t>Suitable</w:t>
      </w:r>
      <w:r w:rsidRPr="00AD2C72">
        <w:t xml:space="preserve"> </w:t>
      </w:r>
      <w:r w:rsidR="004C331F" w:rsidRPr="00AD2C72">
        <w:t>communication tools</w:t>
      </w:r>
      <w:r w:rsidRPr="00AD2C72">
        <w:t xml:space="preserve"> </w:t>
      </w:r>
      <w:r w:rsidR="004C331F" w:rsidRPr="00AD2C72">
        <w:t>are</w:t>
      </w:r>
      <w:r w:rsidRPr="00AD2C72">
        <w:t xml:space="preserve"> identified and selected for gathering, conveying, and recording information.</w:t>
      </w:r>
    </w:p>
    <w:p w14:paraId="33161B7A" w14:textId="77777777" w:rsidR="000125D9" w:rsidRPr="00AD2C72" w:rsidRDefault="00F8435D">
      <w:pPr>
        <w:spacing w:after="0" w:line="259" w:lineRule="auto"/>
        <w:ind w:left="720" w:firstLine="0"/>
      </w:pPr>
      <w:r w:rsidRPr="00AD2C72">
        <w:t xml:space="preserve"> </w:t>
      </w:r>
    </w:p>
    <w:p w14:paraId="7228F55A" w14:textId="4326A196" w:rsidR="000125D9" w:rsidRPr="00AD2C72" w:rsidRDefault="00F8435D">
      <w:pPr>
        <w:tabs>
          <w:tab w:val="center" w:pos="874"/>
          <w:tab w:val="center" w:pos="5703"/>
        </w:tabs>
        <w:ind w:left="0" w:firstLine="0"/>
      </w:pPr>
      <w:r w:rsidRPr="00AD2C72">
        <w:rPr>
          <w:rFonts w:eastAsia="Calibri"/>
        </w:rPr>
        <w:tab/>
      </w:r>
      <w:r w:rsidRPr="00AD2C72">
        <w:t>1.</w:t>
      </w:r>
      <w:r w:rsidR="00634975" w:rsidRPr="00AD2C72">
        <w:t>5</w:t>
      </w:r>
      <w:r w:rsidRPr="00AD2C72">
        <w:t xml:space="preserve"> </w:t>
      </w:r>
      <w:r w:rsidRPr="00AD2C72">
        <w:tab/>
        <w:t>Appropriate communication skills are applied to gather, convey</w:t>
      </w:r>
      <w:r w:rsidR="00DE344E" w:rsidRPr="00AD2C72">
        <w:t>,</w:t>
      </w:r>
      <w:r w:rsidRPr="00AD2C72">
        <w:t xml:space="preserve"> and receive information. </w:t>
      </w:r>
    </w:p>
    <w:p w14:paraId="28597C53" w14:textId="77777777" w:rsidR="000125D9" w:rsidRPr="00AD2C72" w:rsidRDefault="00F8435D">
      <w:pPr>
        <w:spacing w:after="0" w:line="259" w:lineRule="auto"/>
        <w:ind w:left="720" w:firstLine="0"/>
      </w:pPr>
      <w:r w:rsidRPr="00AD2C72">
        <w:t xml:space="preserve"> </w:t>
      </w:r>
    </w:p>
    <w:p w14:paraId="0C035519" w14:textId="430F7C8B" w:rsidR="000125D9" w:rsidRPr="00AD2C72" w:rsidRDefault="00F8435D">
      <w:pPr>
        <w:ind w:left="1425" w:hanging="720"/>
      </w:pPr>
      <w:r w:rsidRPr="00AD2C72">
        <w:t>1.</w:t>
      </w:r>
      <w:r w:rsidR="00634975" w:rsidRPr="00AD2C72">
        <w:t>6</w:t>
      </w:r>
      <w:r w:rsidRPr="00AD2C72">
        <w:t xml:space="preserve"> </w:t>
      </w:r>
      <w:r w:rsidRPr="00AD2C72">
        <w:tab/>
      </w:r>
      <w:r w:rsidR="00490D59" w:rsidRPr="00AD2C72">
        <w:t xml:space="preserve">Information from internal and external sources is </w:t>
      </w:r>
      <w:r w:rsidR="001B1FC6" w:rsidRPr="00AD2C72">
        <w:t xml:space="preserve">sought and </w:t>
      </w:r>
      <w:r w:rsidR="00490D59" w:rsidRPr="00AD2C72">
        <w:t>used to</w:t>
      </w:r>
      <w:r w:rsidR="00A36D22" w:rsidRPr="00AD2C72">
        <w:t xml:space="preserve"> </w:t>
      </w:r>
      <w:r w:rsidR="00490D59" w:rsidRPr="00AD2C72">
        <w:t>develop</w:t>
      </w:r>
      <w:r w:rsidR="00DA1A4B" w:rsidRPr="00AD2C72">
        <w:t>,</w:t>
      </w:r>
      <w:r w:rsidR="00490D59" w:rsidRPr="00AD2C72">
        <w:t xml:space="preserve"> refine ideas and approaches</w:t>
      </w:r>
      <w:r w:rsidR="00A36D22" w:rsidRPr="00AD2C72">
        <w:t xml:space="preserve"> a</w:t>
      </w:r>
      <w:r w:rsidR="00DA1A4B" w:rsidRPr="00AD2C72">
        <w:t>s well as</w:t>
      </w:r>
      <w:r w:rsidR="00A36D22" w:rsidRPr="00AD2C72">
        <w:t xml:space="preserve"> referencing</w:t>
      </w:r>
      <w:r w:rsidR="00490D59" w:rsidRPr="00AD2C72">
        <w:t>.</w:t>
      </w:r>
    </w:p>
    <w:p w14:paraId="76E4447F" w14:textId="77777777" w:rsidR="000125D9" w:rsidRPr="00AD2C72" w:rsidRDefault="00F8435D">
      <w:pPr>
        <w:spacing w:after="0" w:line="259" w:lineRule="auto"/>
        <w:ind w:left="720" w:firstLine="0"/>
      </w:pPr>
      <w:r w:rsidRPr="00AD2C72">
        <w:t xml:space="preserve"> </w:t>
      </w:r>
    </w:p>
    <w:p w14:paraId="2E24A09E" w14:textId="106BE73D" w:rsidR="000125D9" w:rsidRPr="00AD2C72" w:rsidRDefault="00F8435D">
      <w:pPr>
        <w:ind w:left="1425" w:hanging="720"/>
      </w:pPr>
      <w:r w:rsidRPr="00AD2C72">
        <w:t>1.</w:t>
      </w:r>
      <w:r w:rsidR="00634975" w:rsidRPr="00AD2C72">
        <w:t>7</w:t>
      </w:r>
      <w:r w:rsidRPr="00AD2C72">
        <w:t xml:space="preserve"> </w:t>
      </w:r>
      <w:r w:rsidRPr="00AD2C72">
        <w:tab/>
        <w:t xml:space="preserve">Instructions and enquiries are responded to promptly in line with organisational requirements. </w:t>
      </w:r>
    </w:p>
    <w:p w14:paraId="4E329734" w14:textId="77777777" w:rsidR="000125D9" w:rsidRPr="00AD2C72" w:rsidRDefault="00F8435D">
      <w:pPr>
        <w:spacing w:after="0" w:line="259" w:lineRule="auto"/>
        <w:ind w:left="720" w:firstLine="0"/>
      </w:pPr>
      <w:r w:rsidRPr="00AD2C72">
        <w:t xml:space="preserve"> </w:t>
      </w:r>
    </w:p>
    <w:p w14:paraId="05DF7C83" w14:textId="77777777" w:rsidR="000125D9" w:rsidRPr="00AD2C72" w:rsidRDefault="00F8435D">
      <w:pPr>
        <w:spacing w:after="0" w:line="259" w:lineRule="auto"/>
        <w:ind w:left="720" w:firstLine="0"/>
      </w:pPr>
      <w:r w:rsidRPr="00AD2C72">
        <w:t xml:space="preserve"> </w:t>
      </w:r>
    </w:p>
    <w:p w14:paraId="4507501E" w14:textId="77777777" w:rsidR="00F414B8" w:rsidRPr="00AD2C72" w:rsidRDefault="00F414B8">
      <w:pPr>
        <w:spacing w:after="0" w:line="259" w:lineRule="auto"/>
        <w:ind w:left="720" w:firstLine="0"/>
      </w:pPr>
    </w:p>
    <w:p w14:paraId="0E12CE25" w14:textId="77777777" w:rsidR="00F414B8" w:rsidRPr="00AD2C72" w:rsidRDefault="00F414B8">
      <w:pPr>
        <w:spacing w:after="0" w:line="259" w:lineRule="auto"/>
        <w:ind w:left="720" w:firstLine="0"/>
      </w:pPr>
    </w:p>
    <w:p w14:paraId="525DD0AF" w14:textId="77777777" w:rsidR="00F414B8" w:rsidRPr="00AD2C72" w:rsidRDefault="00F414B8">
      <w:pPr>
        <w:spacing w:after="0" w:line="259" w:lineRule="auto"/>
        <w:ind w:left="720" w:firstLine="0"/>
      </w:pPr>
    </w:p>
    <w:p w14:paraId="18303813" w14:textId="77777777" w:rsidR="00F414B8" w:rsidRPr="00AD2C72" w:rsidRDefault="00F414B8">
      <w:pPr>
        <w:spacing w:after="0" w:line="259" w:lineRule="auto"/>
        <w:ind w:left="720" w:firstLine="0"/>
      </w:pPr>
    </w:p>
    <w:p w14:paraId="28C847BA" w14:textId="1880794C" w:rsidR="000125D9" w:rsidRPr="00AD2C72" w:rsidRDefault="000125D9">
      <w:pPr>
        <w:spacing w:after="0" w:line="259" w:lineRule="auto"/>
        <w:ind w:left="720" w:firstLine="0"/>
      </w:pPr>
    </w:p>
    <w:p w14:paraId="2674628C" w14:textId="74406D50" w:rsidR="000125D9" w:rsidRPr="00AD2C72" w:rsidRDefault="00F8435D">
      <w:pPr>
        <w:spacing w:after="0" w:line="259" w:lineRule="auto"/>
        <w:ind w:left="720" w:firstLine="0"/>
      </w:pPr>
      <w:r w:rsidRPr="00AD2C72">
        <w:t xml:space="preserve"> </w:t>
      </w:r>
    </w:p>
    <w:p w14:paraId="66AE9E81" w14:textId="77777777" w:rsidR="00DD3AF8" w:rsidRPr="00AD2C72" w:rsidRDefault="00DD3AF8">
      <w:pPr>
        <w:spacing w:after="0" w:line="259" w:lineRule="auto"/>
        <w:ind w:left="720" w:firstLine="0"/>
      </w:pPr>
    </w:p>
    <w:p w14:paraId="59F55346" w14:textId="13BA1C46" w:rsidR="000125D9" w:rsidRPr="00AD2C72" w:rsidRDefault="00F8435D" w:rsidP="00352A3C">
      <w:pPr>
        <w:spacing w:after="0" w:line="259" w:lineRule="auto"/>
        <w:ind w:left="0" w:firstLine="705"/>
      </w:pPr>
      <w:r w:rsidRPr="00AD2C72">
        <w:rPr>
          <w:b/>
          <w:u w:val="single" w:color="000000"/>
        </w:rPr>
        <w:lastRenderedPageBreak/>
        <w:t xml:space="preserve">Element </w:t>
      </w:r>
      <w:r w:rsidR="000F3522" w:rsidRPr="00AD2C72">
        <w:rPr>
          <w:b/>
          <w:u w:val="single" w:color="000000"/>
        </w:rPr>
        <w:t>2</w:t>
      </w:r>
      <w:r w:rsidRPr="00AD2C72">
        <w:rPr>
          <w:b/>
          <w:u w:val="single" w:color="000000"/>
        </w:rPr>
        <w:t>: Draft message and convey information</w:t>
      </w:r>
      <w:r w:rsidRPr="00AD2C72">
        <w:rPr>
          <w:b/>
        </w:rPr>
        <w:t xml:space="preserve"> </w:t>
      </w:r>
    </w:p>
    <w:p w14:paraId="33888A09" w14:textId="77777777" w:rsidR="000125D9" w:rsidRPr="00AD2C72" w:rsidRDefault="00F8435D">
      <w:pPr>
        <w:spacing w:after="0" w:line="259" w:lineRule="auto"/>
        <w:ind w:left="720" w:firstLine="0"/>
      </w:pPr>
      <w:r w:rsidRPr="00AD2C72">
        <w:t xml:space="preserve"> </w:t>
      </w:r>
    </w:p>
    <w:p w14:paraId="18243A70" w14:textId="77777777" w:rsidR="000125D9" w:rsidRPr="00AD2C72" w:rsidRDefault="00F8435D">
      <w:pPr>
        <w:pStyle w:val="Heading2"/>
        <w:ind w:left="715"/>
      </w:pPr>
      <w:r w:rsidRPr="00AD2C72">
        <w:t>Performance Criteria</w:t>
      </w:r>
      <w:r w:rsidRPr="00AD2C72">
        <w:rPr>
          <w:u w:val="none"/>
        </w:rPr>
        <w:t xml:space="preserve"> </w:t>
      </w:r>
    </w:p>
    <w:p w14:paraId="40E292E2" w14:textId="77777777" w:rsidR="000125D9" w:rsidRPr="00AD2C72" w:rsidRDefault="00F8435D">
      <w:pPr>
        <w:spacing w:after="0" w:line="259" w:lineRule="auto"/>
        <w:ind w:left="720" w:firstLine="0"/>
      </w:pPr>
      <w:r w:rsidRPr="00AD2C72">
        <w:t xml:space="preserve"> </w:t>
      </w:r>
    </w:p>
    <w:p w14:paraId="11553CF7" w14:textId="2DAF43EC" w:rsidR="000125D9" w:rsidRPr="00AD2C72" w:rsidRDefault="00964FF0">
      <w:pPr>
        <w:spacing w:after="0" w:line="259" w:lineRule="auto"/>
        <w:ind w:left="720" w:firstLine="0"/>
      </w:pPr>
      <w:r w:rsidRPr="00AD2C72">
        <w:rPr>
          <w:rFonts w:eastAsia="Calibri"/>
        </w:rPr>
        <w:t xml:space="preserve">2.1      </w:t>
      </w:r>
      <w:r w:rsidR="00F8435D" w:rsidRPr="00AD2C72">
        <w:t xml:space="preserve">Message is recorded in written or electronic form. </w:t>
      </w:r>
    </w:p>
    <w:p w14:paraId="5753BE91" w14:textId="77777777" w:rsidR="00964FF0" w:rsidRPr="00AD2C72" w:rsidRDefault="00964FF0">
      <w:pPr>
        <w:spacing w:after="0" w:line="259" w:lineRule="auto"/>
        <w:ind w:left="720" w:firstLine="0"/>
      </w:pPr>
    </w:p>
    <w:p w14:paraId="0E108F33" w14:textId="4B8ABE5D" w:rsidR="000125D9" w:rsidRPr="00AD2C72" w:rsidRDefault="00F8435D">
      <w:pPr>
        <w:tabs>
          <w:tab w:val="center" w:pos="874"/>
          <w:tab w:val="center" w:pos="4045"/>
        </w:tabs>
        <w:ind w:left="0" w:firstLine="0"/>
      </w:pPr>
      <w:r w:rsidRPr="00AD2C72">
        <w:rPr>
          <w:rFonts w:eastAsia="Calibri"/>
        </w:rPr>
        <w:tab/>
      </w:r>
      <w:r w:rsidR="000F3522" w:rsidRPr="00AD2C72">
        <w:t>2</w:t>
      </w:r>
      <w:r w:rsidRPr="00AD2C72">
        <w:t xml:space="preserve">.2 </w:t>
      </w:r>
      <w:r w:rsidRPr="00AD2C72">
        <w:tab/>
        <w:t xml:space="preserve">Message is written using clear and concise language. </w:t>
      </w:r>
    </w:p>
    <w:p w14:paraId="2C52453C" w14:textId="77777777" w:rsidR="000125D9" w:rsidRPr="00AD2C72" w:rsidRDefault="00F8435D">
      <w:pPr>
        <w:spacing w:after="0" w:line="259" w:lineRule="auto"/>
        <w:ind w:left="720" w:firstLine="0"/>
      </w:pPr>
      <w:r w:rsidRPr="00AD2C72">
        <w:t xml:space="preserve"> </w:t>
      </w:r>
    </w:p>
    <w:p w14:paraId="6B36E0FE" w14:textId="13B8328F" w:rsidR="000125D9" w:rsidRPr="00AD2C72" w:rsidRDefault="00F8435D">
      <w:pPr>
        <w:tabs>
          <w:tab w:val="center" w:pos="874"/>
          <w:tab w:val="center" w:pos="4864"/>
        </w:tabs>
        <w:ind w:left="0" w:firstLine="0"/>
      </w:pPr>
      <w:r w:rsidRPr="00AD2C72">
        <w:rPr>
          <w:rFonts w:eastAsia="Calibri"/>
        </w:rPr>
        <w:tab/>
      </w:r>
      <w:r w:rsidR="000F3522" w:rsidRPr="00AD2C72">
        <w:t>2</w:t>
      </w:r>
      <w:r w:rsidRPr="00AD2C72">
        <w:t xml:space="preserve">.3 </w:t>
      </w:r>
      <w:r w:rsidRPr="00AD2C72">
        <w:tab/>
      </w:r>
      <w:r w:rsidR="00AB463C">
        <w:t xml:space="preserve">   </w:t>
      </w:r>
      <w:r w:rsidRPr="00AD2C72">
        <w:t xml:space="preserve">Message is forwarded to respective person within </w:t>
      </w:r>
      <w:r w:rsidR="00407031">
        <w:t xml:space="preserve">a </w:t>
      </w:r>
      <w:r w:rsidRPr="00AD2C72">
        <w:t xml:space="preserve">specified timeframe. </w:t>
      </w:r>
    </w:p>
    <w:p w14:paraId="5E405B01" w14:textId="25D12395" w:rsidR="000125D9" w:rsidRPr="00AD2C72" w:rsidRDefault="00F8435D">
      <w:pPr>
        <w:spacing w:after="0" w:line="259" w:lineRule="auto"/>
        <w:ind w:left="720" w:firstLine="0"/>
      </w:pPr>
      <w:r w:rsidRPr="00AD2C72">
        <w:t xml:space="preserve">  </w:t>
      </w:r>
    </w:p>
    <w:p w14:paraId="4DECA687" w14:textId="77777777" w:rsidR="00AB463C" w:rsidRDefault="00AB463C" w:rsidP="00352A3C">
      <w:pPr>
        <w:pStyle w:val="Heading2"/>
        <w:ind w:left="0" w:firstLine="705"/>
      </w:pPr>
    </w:p>
    <w:p w14:paraId="65F02A19" w14:textId="1C784B47" w:rsidR="000125D9" w:rsidRPr="00AD2C72" w:rsidRDefault="00F8435D" w:rsidP="00352A3C">
      <w:pPr>
        <w:pStyle w:val="Heading2"/>
        <w:ind w:left="0" w:firstLine="705"/>
      </w:pPr>
      <w:r w:rsidRPr="00AD2C72">
        <w:t xml:space="preserve">Element 3: </w:t>
      </w:r>
      <w:r w:rsidR="00704417">
        <w:t>Accurate d</w:t>
      </w:r>
      <w:r w:rsidRPr="00AD2C72">
        <w:t xml:space="preserve">raft and </w:t>
      </w:r>
      <w:r w:rsidR="00687D86">
        <w:t>finalize</w:t>
      </w:r>
      <w:r w:rsidRPr="00AD2C72">
        <w:t xml:space="preserve"> routine correspondence</w:t>
      </w:r>
      <w:r w:rsidRPr="00AD2C72">
        <w:rPr>
          <w:u w:val="none"/>
        </w:rPr>
        <w:t xml:space="preserve"> </w:t>
      </w:r>
    </w:p>
    <w:p w14:paraId="498C0122" w14:textId="77777777" w:rsidR="000125D9" w:rsidRPr="00AD2C72" w:rsidRDefault="00F8435D">
      <w:pPr>
        <w:spacing w:after="0" w:line="259" w:lineRule="auto"/>
        <w:ind w:left="720" w:firstLine="0"/>
      </w:pPr>
      <w:r w:rsidRPr="00AD2C72">
        <w:rPr>
          <w:b/>
        </w:rPr>
        <w:t xml:space="preserve"> </w:t>
      </w:r>
    </w:p>
    <w:p w14:paraId="1B145F74" w14:textId="77777777" w:rsidR="000125D9" w:rsidRPr="00AD2C72" w:rsidRDefault="00F8435D">
      <w:pPr>
        <w:spacing w:after="0" w:line="259" w:lineRule="auto"/>
        <w:ind w:left="715"/>
      </w:pPr>
      <w:r w:rsidRPr="00AD2C72">
        <w:rPr>
          <w:b/>
          <w:u w:val="single" w:color="000000"/>
        </w:rPr>
        <w:t>Range:</w:t>
      </w:r>
      <w:r w:rsidRPr="00AD2C72">
        <w:rPr>
          <w:b/>
        </w:rPr>
        <w:t xml:space="preserve"> </w:t>
      </w:r>
    </w:p>
    <w:p w14:paraId="779EA068" w14:textId="77777777" w:rsidR="000125D9" w:rsidRPr="00AD2C72" w:rsidRDefault="00F8435D">
      <w:pPr>
        <w:spacing w:after="0" w:line="259" w:lineRule="auto"/>
        <w:ind w:left="720" w:firstLine="0"/>
      </w:pPr>
      <w:r w:rsidRPr="00AD2C72">
        <w:t xml:space="preserve"> </w:t>
      </w:r>
    </w:p>
    <w:p w14:paraId="1B7CA99F" w14:textId="2FFCCB78" w:rsidR="000125D9" w:rsidRPr="00AD2C72" w:rsidRDefault="00F8435D">
      <w:pPr>
        <w:ind w:left="715"/>
      </w:pPr>
      <w:r w:rsidRPr="00AD2C72">
        <w:t xml:space="preserve">Routine correspondence may include but </w:t>
      </w:r>
      <w:r w:rsidR="00687D86">
        <w:t xml:space="preserve">is </w:t>
      </w:r>
      <w:r w:rsidRPr="00AD2C72">
        <w:t xml:space="preserve">not limited to memorandum, notices, fax cover sheets, telephone message pads, email messages.  </w:t>
      </w:r>
    </w:p>
    <w:p w14:paraId="18840BB6" w14:textId="77777777" w:rsidR="000125D9" w:rsidRPr="00AD2C72" w:rsidRDefault="00F8435D">
      <w:pPr>
        <w:spacing w:after="0" w:line="259" w:lineRule="auto"/>
        <w:ind w:left="720" w:firstLine="0"/>
      </w:pPr>
      <w:r w:rsidRPr="00AD2C72">
        <w:t xml:space="preserve"> </w:t>
      </w:r>
    </w:p>
    <w:p w14:paraId="1CC1FB85" w14:textId="77777777" w:rsidR="000125D9" w:rsidRPr="00AD2C72" w:rsidRDefault="00F8435D">
      <w:pPr>
        <w:pStyle w:val="Heading2"/>
        <w:ind w:left="715"/>
      </w:pPr>
      <w:r w:rsidRPr="00AD2C72">
        <w:t>Performance Criteria</w:t>
      </w:r>
      <w:r w:rsidRPr="00AD2C72">
        <w:rPr>
          <w:u w:val="none"/>
        </w:rPr>
        <w:t xml:space="preserve"> </w:t>
      </w:r>
    </w:p>
    <w:p w14:paraId="58DACBD8" w14:textId="77777777" w:rsidR="000125D9" w:rsidRPr="00AD2C72" w:rsidRDefault="00F8435D">
      <w:pPr>
        <w:spacing w:after="0" w:line="259" w:lineRule="auto"/>
        <w:ind w:left="720" w:firstLine="0"/>
      </w:pPr>
      <w:r w:rsidRPr="00AD2C72">
        <w:t xml:space="preserve"> </w:t>
      </w:r>
    </w:p>
    <w:p w14:paraId="5CCB15F4" w14:textId="421595F9" w:rsidR="000125D9" w:rsidRPr="00AD2C72" w:rsidRDefault="00F468D8">
      <w:pPr>
        <w:ind w:left="1425" w:hanging="720"/>
      </w:pPr>
      <w:r w:rsidRPr="00AD2C72">
        <w:t>3</w:t>
      </w:r>
      <w:r w:rsidR="00F8435D" w:rsidRPr="00AD2C72">
        <w:t xml:space="preserve">.1 </w:t>
      </w:r>
      <w:r w:rsidR="00F8435D" w:rsidRPr="00AD2C72">
        <w:tab/>
        <w:t xml:space="preserve">Instruction to draft routine correspondence is received in line with organisational requirements. </w:t>
      </w:r>
    </w:p>
    <w:p w14:paraId="76160E79" w14:textId="77777777" w:rsidR="000125D9" w:rsidRPr="00AD2C72" w:rsidRDefault="00F8435D">
      <w:pPr>
        <w:spacing w:after="0" w:line="259" w:lineRule="auto"/>
        <w:ind w:left="0" w:firstLine="0"/>
      </w:pPr>
      <w:r w:rsidRPr="00AD2C72">
        <w:t xml:space="preserve"> </w:t>
      </w:r>
    </w:p>
    <w:p w14:paraId="47363A2F" w14:textId="6952CD5E" w:rsidR="000125D9" w:rsidRPr="00AD2C72" w:rsidRDefault="00F468D8">
      <w:pPr>
        <w:ind w:left="1425" w:hanging="720"/>
      </w:pPr>
      <w:r w:rsidRPr="00AD2C72">
        <w:t>3</w:t>
      </w:r>
      <w:r w:rsidR="00F8435D" w:rsidRPr="00AD2C72">
        <w:t xml:space="preserve">.2 </w:t>
      </w:r>
      <w:r w:rsidR="00F8435D" w:rsidRPr="00AD2C72">
        <w:tab/>
        <w:t xml:space="preserve">Draft text is presented in clear and concise language with spelling, punctuation and grammar corrected in line with organisational requirements.  </w:t>
      </w:r>
    </w:p>
    <w:p w14:paraId="0662EB3A" w14:textId="77777777" w:rsidR="000125D9" w:rsidRPr="00AD2C72" w:rsidRDefault="00F8435D">
      <w:pPr>
        <w:spacing w:after="0" w:line="259" w:lineRule="auto"/>
        <w:ind w:left="0" w:firstLine="0"/>
      </w:pPr>
      <w:r w:rsidRPr="00AD2C72">
        <w:t xml:space="preserve"> </w:t>
      </w:r>
    </w:p>
    <w:p w14:paraId="1BE6D4DB" w14:textId="50C9667C" w:rsidR="000125D9" w:rsidRPr="00AD2C72" w:rsidRDefault="00F8435D" w:rsidP="0060103A">
      <w:pPr>
        <w:tabs>
          <w:tab w:val="center" w:pos="874"/>
          <w:tab w:val="center" w:pos="4333"/>
        </w:tabs>
        <w:ind w:left="1418" w:hanging="709"/>
      </w:pPr>
      <w:r w:rsidRPr="00AD2C72">
        <w:rPr>
          <w:rFonts w:eastAsia="Calibri"/>
        </w:rPr>
        <w:tab/>
      </w:r>
      <w:r w:rsidR="00F468D8" w:rsidRPr="00AD2C72">
        <w:rPr>
          <w:rFonts w:eastAsia="Calibri"/>
        </w:rPr>
        <w:t>3</w:t>
      </w:r>
      <w:r w:rsidRPr="00AD2C72">
        <w:t xml:space="preserve">.3 </w:t>
      </w:r>
      <w:r w:rsidRPr="00AD2C72">
        <w:tab/>
        <w:t>Draft</w:t>
      </w:r>
      <w:r w:rsidR="0060103A">
        <w:t xml:space="preserve"> document </w:t>
      </w:r>
      <w:r w:rsidRPr="00AD2C72">
        <w:t xml:space="preserve">is formatted according to organisational requirements. </w:t>
      </w:r>
    </w:p>
    <w:p w14:paraId="0180A5A9" w14:textId="77777777" w:rsidR="000125D9" w:rsidRPr="00AD2C72" w:rsidRDefault="00F8435D">
      <w:pPr>
        <w:spacing w:after="0" w:line="259" w:lineRule="auto"/>
        <w:ind w:left="0" w:firstLine="0"/>
      </w:pPr>
      <w:r w:rsidRPr="00AD2C72">
        <w:t xml:space="preserve"> </w:t>
      </w:r>
    </w:p>
    <w:p w14:paraId="3F5FFE8A" w14:textId="33CCF2B0" w:rsidR="000125D9" w:rsidRDefault="00F8435D" w:rsidP="009F6E22">
      <w:pPr>
        <w:tabs>
          <w:tab w:val="center" w:pos="874"/>
          <w:tab w:val="center" w:pos="4522"/>
        </w:tabs>
        <w:ind w:left="1418" w:hanging="1418"/>
      </w:pPr>
      <w:r w:rsidRPr="00AD2C72">
        <w:rPr>
          <w:rFonts w:eastAsia="Calibri"/>
        </w:rPr>
        <w:tab/>
      </w:r>
      <w:r w:rsidR="00F468D8" w:rsidRPr="00AD2C72">
        <w:rPr>
          <w:rFonts w:eastAsia="Calibri"/>
        </w:rPr>
        <w:t>3</w:t>
      </w:r>
      <w:r w:rsidRPr="00AD2C72">
        <w:t xml:space="preserve">.4 </w:t>
      </w:r>
      <w:r w:rsidRPr="00AD2C72">
        <w:tab/>
        <w:t xml:space="preserve">Final draft </w:t>
      </w:r>
      <w:r w:rsidR="0060103A">
        <w:t xml:space="preserve">document </w:t>
      </w:r>
      <w:r w:rsidRPr="00AD2C72">
        <w:t>is presented</w:t>
      </w:r>
      <w:r w:rsidR="008D1661" w:rsidRPr="008D1661">
        <w:t xml:space="preserve"> accurately and legibly</w:t>
      </w:r>
      <w:r w:rsidRPr="00AD2C72">
        <w:t xml:space="preserve"> in line with organisational requirements. </w:t>
      </w:r>
    </w:p>
    <w:p w14:paraId="6F773D56" w14:textId="5A07ACC9" w:rsidR="002A0AFE" w:rsidRDefault="002A0AFE">
      <w:pPr>
        <w:tabs>
          <w:tab w:val="center" w:pos="874"/>
          <w:tab w:val="center" w:pos="4522"/>
        </w:tabs>
        <w:ind w:left="0" w:firstLine="0"/>
      </w:pPr>
    </w:p>
    <w:p w14:paraId="66602EA5" w14:textId="77777777" w:rsidR="00D878D7" w:rsidRDefault="00F8435D" w:rsidP="009264D0">
      <w:pPr>
        <w:ind w:left="-5"/>
      </w:pPr>
      <w:r w:rsidRPr="00AD2C72">
        <w:t xml:space="preserve"> </w:t>
      </w:r>
      <w:r w:rsidR="00352A3C" w:rsidRPr="00AD2C72">
        <w:tab/>
      </w:r>
    </w:p>
    <w:p w14:paraId="58B0F17C" w14:textId="5C28D6F7" w:rsidR="00D878D7" w:rsidRDefault="00D878D7" w:rsidP="00D878D7">
      <w:pPr>
        <w:ind w:left="-5"/>
        <w:rPr>
          <w:b/>
          <w:szCs w:val="22"/>
        </w:rPr>
      </w:pPr>
      <w:r>
        <w:t xml:space="preserve">            </w:t>
      </w:r>
      <w:r w:rsidR="009264D0" w:rsidRPr="00AD2C72">
        <w:rPr>
          <w:b/>
          <w:szCs w:val="22"/>
          <w:u w:val="single" w:color="000000"/>
        </w:rPr>
        <w:t xml:space="preserve">Element </w:t>
      </w:r>
      <w:r w:rsidR="00352A3C" w:rsidRPr="00AD2C72">
        <w:rPr>
          <w:b/>
          <w:szCs w:val="22"/>
          <w:u w:val="single" w:color="000000"/>
        </w:rPr>
        <w:t>4</w:t>
      </w:r>
      <w:r w:rsidR="009264D0" w:rsidRPr="00AD2C72">
        <w:rPr>
          <w:b/>
          <w:szCs w:val="22"/>
          <w:u w:val="single" w:color="000000"/>
        </w:rPr>
        <w:t>:</w:t>
      </w:r>
      <w:r w:rsidR="00BD0DB5" w:rsidRPr="00BD0DB5">
        <w:t xml:space="preserve"> </w:t>
      </w:r>
      <w:r w:rsidR="00BD0DB5" w:rsidRPr="00BD0DB5">
        <w:rPr>
          <w:b/>
          <w:szCs w:val="22"/>
          <w:u w:val="single" w:color="000000"/>
        </w:rPr>
        <w:t>Handle office mail</w:t>
      </w:r>
      <w:r w:rsidR="009264D0" w:rsidRPr="00AD2C72">
        <w:rPr>
          <w:b/>
          <w:szCs w:val="22"/>
          <w:u w:val="single" w:color="000000"/>
        </w:rPr>
        <w:t xml:space="preserve"> </w:t>
      </w:r>
    </w:p>
    <w:p w14:paraId="0988C713" w14:textId="6BA20D80" w:rsidR="009264D0" w:rsidRPr="00AD2C72" w:rsidRDefault="007F3658" w:rsidP="00806F9F">
      <w:pPr>
        <w:spacing w:after="0" w:line="259" w:lineRule="auto"/>
        <w:ind w:left="0" w:firstLine="0"/>
        <w:rPr>
          <w:szCs w:val="22"/>
        </w:rPr>
      </w:pPr>
      <w:r>
        <w:rPr>
          <w:szCs w:val="22"/>
        </w:rPr>
        <w:tab/>
      </w:r>
      <w:r w:rsidR="009264D0" w:rsidRPr="00AD2C72">
        <w:rPr>
          <w:szCs w:val="22"/>
        </w:rPr>
        <w:t xml:space="preserve"> </w:t>
      </w:r>
    </w:p>
    <w:p w14:paraId="5F49D906" w14:textId="77777777" w:rsidR="009264D0" w:rsidRPr="00AD2C72" w:rsidRDefault="009264D0" w:rsidP="00352A3C">
      <w:pPr>
        <w:keepNext/>
        <w:keepLines/>
        <w:ind w:left="-5" w:firstLine="698"/>
        <w:outlineLvl w:val="1"/>
        <w:rPr>
          <w:b/>
          <w:szCs w:val="22"/>
          <w:u w:val="single" w:color="000000"/>
        </w:rPr>
      </w:pPr>
      <w:r w:rsidRPr="00AD2C72">
        <w:rPr>
          <w:b/>
          <w:szCs w:val="22"/>
          <w:u w:val="single" w:color="000000"/>
        </w:rPr>
        <w:t>Performance Criteria</w:t>
      </w:r>
      <w:r w:rsidRPr="00AD2C72">
        <w:rPr>
          <w:b/>
          <w:szCs w:val="22"/>
          <w:u w:color="000000"/>
        </w:rPr>
        <w:t xml:space="preserve"> </w:t>
      </w:r>
    </w:p>
    <w:p w14:paraId="2F17B311" w14:textId="77777777" w:rsidR="009264D0" w:rsidRPr="00AD2C72" w:rsidRDefault="009264D0" w:rsidP="009264D0">
      <w:pPr>
        <w:spacing w:after="0" w:line="259" w:lineRule="auto"/>
        <w:ind w:left="0" w:firstLine="0"/>
        <w:rPr>
          <w:szCs w:val="22"/>
        </w:rPr>
      </w:pPr>
      <w:r w:rsidRPr="00AD2C72">
        <w:rPr>
          <w:szCs w:val="22"/>
        </w:rPr>
        <w:t xml:space="preserve"> </w:t>
      </w:r>
    </w:p>
    <w:p w14:paraId="3B3D5EA1" w14:textId="2BE4A1BA" w:rsidR="009264D0" w:rsidRDefault="009264D0" w:rsidP="007D300F">
      <w:pPr>
        <w:spacing w:line="360" w:lineRule="auto"/>
        <w:ind w:left="693" w:right="952" w:firstLine="0"/>
        <w:rPr>
          <w:szCs w:val="22"/>
        </w:rPr>
      </w:pPr>
    </w:p>
    <w:p w14:paraId="7FAEE604" w14:textId="7164DE64" w:rsidR="006E5350" w:rsidRDefault="006E5350" w:rsidP="007D300F">
      <w:pPr>
        <w:spacing w:line="360" w:lineRule="auto"/>
        <w:ind w:left="1440" w:right="952" w:hanging="747"/>
        <w:rPr>
          <w:szCs w:val="22"/>
        </w:rPr>
      </w:pPr>
      <w:r>
        <w:rPr>
          <w:szCs w:val="22"/>
        </w:rPr>
        <w:t>4.</w:t>
      </w:r>
      <w:r w:rsidR="00084099">
        <w:rPr>
          <w:szCs w:val="22"/>
        </w:rPr>
        <w:t>1</w:t>
      </w:r>
      <w:r>
        <w:rPr>
          <w:szCs w:val="22"/>
        </w:rPr>
        <w:tab/>
      </w:r>
      <w:r w:rsidR="006D4BBD">
        <w:rPr>
          <w:szCs w:val="22"/>
        </w:rPr>
        <w:t>Incoming and outgoing mail r</w:t>
      </w:r>
      <w:r>
        <w:rPr>
          <w:szCs w:val="22"/>
        </w:rPr>
        <w:t>eceive</w:t>
      </w:r>
      <w:r w:rsidR="006D4BBD">
        <w:rPr>
          <w:szCs w:val="22"/>
        </w:rPr>
        <w:t>d</w:t>
      </w:r>
      <w:r>
        <w:rPr>
          <w:szCs w:val="22"/>
        </w:rPr>
        <w:t xml:space="preserve"> </w:t>
      </w:r>
      <w:r w:rsidR="004E29D6">
        <w:rPr>
          <w:szCs w:val="22"/>
        </w:rPr>
        <w:t xml:space="preserve">are </w:t>
      </w:r>
      <w:r>
        <w:rPr>
          <w:szCs w:val="22"/>
        </w:rPr>
        <w:t>sort</w:t>
      </w:r>
      <w:r w:rsidR="006D4BBD">
        <w:rPr>
          <w:szCs w:val="22"/>
        </w:rPr>
        <w:t>ed</w:t>
      </w:r>
      <w:r w:rsidR="009C545D">
        <w:rPr>
          <w:szCs w:val="22"/>
        </w:rPr>
        <w:t>,</w:t>
      </w:r>
      <w:r>
        <w:rPr>
          <w:szCs w:val="22"/>
        </w:rPr>
        <w:t xml:space="preserve"> distribute</w:t>
      </w:r>
      <w:r w:rsidR="006D4BBD">
        <w:rPr>
          <w:szCs w:val="22"/>
        </w:rPr>
        <w:t>d</w:t>
      </w:r>
      <w:r w:rsidR="009C545D">
        <w:rPr>
          <w:szCs w:val="22"/>
        </w:rPr>
        <w:t xml:space="preserve">, and </w:t>
      </w:r>
      <w:r w:rsidR="006D4BBD">
        <w:rPr>
          <w:szCs w:val="22"/>
        </w:rPr>
        <w:t>dispatched</w:t>
      </w:r>
      <w:r w:rsidR="009C545D">
        <w:rPr>
          <w:szCs w:val="22"/>
        </w:rPr>
        <w:t xml:space="preserve"> </w:t>
      </w:r>
      <w:r w:rsidR="004E29D6">
        <w:rPr>
          <w:szCs w:val="22"/>
        </w:rPr>
        <w:t>as per organizational procedure</w:t>
      </w:r>
      <w:r w:rsidR="00C0166C">
        <w:rPr>
          <w:szCs w:val="22"/>
        </w:rPr>
        <w:t>.</w:t>
      </w:r>
    </w:p>
    <w:p w14:paraId="7C94E926" w14:textId="5BB925B1" w:rsidR="002F4DEB" w:rsidRDefault="006E5350" w:rsidP="007D300F">
      <w:pPr>
        <w:spacing w:line="360" w:lineRule="auto"/>
        <w:ind w:left="1440" w:right="952" w:hanging="747"/>
        <w:rPr>
          <w:szCs w:val="22"/>
        </w:rPr>
      </w:pPr>
      <w:r>
        <w:rPr>
          <w:szCs w:val="22"/>
        </w:rPr>
        <w:t>4.</w:t>
      </w:r>
      <w:r w:rsidR="00084099">
        <w:rPr>
          <w:szCs w:val="22"/>
        </w:rPr>
        <w:t>2</w:t>
      </w:r>
      <w:r>
        <w:rPr>
          <w:szCs w:val="22"/>
        </w:rPr>
        <w:tab/>
      </w:r>
      <w:r w:rsidR="00426530">
        <w:rPr>
          <w:szCs w:val="22"/>
        </w:rPr>
        <w:t>C</w:t>
      </w:r>
      <w:r w:rsidR="00426530" w:rsidRPr="00426530">
        <w:rPr>
          <w:szCs w:val="22"/>
        </w:rPr>
        <w:t xml:space="preserve">onfidentiality of </w:t>
      </w:r>
      <w:r w:rsidR="00426530">
        <w:rPr>
          <w:szCs w:val="22"/>
        </w:rPr>
        <w:t>organi</w:t>
      </w:r>
      <w:r w:rsidR="00C0121B">
        <w:rPr>
          <w:szCs w:val="22"/>
        </w:rPr>
        <w:t>s</w:t>
      </w:r>
      <w:r w:rsidR="00426530">
        <w:rPr>
          <w:szCs w:val="22"/>
        </w:rPr>
        <w:t xml:space="preserve">ational </w:t>
      </w:r>
      <w:r w:rsidR="00426530" w:rsidRPr="00426530">
        <w:rPr>
          <w:szCs w:val="22"/>
        </w:rPr>
        <w:t xml:space="preserve">information </w:t>
      </w:r>
      <w:r w:rsidR="00426530">
        <w:rPr>
          <w:szCs w:val="22"/>
        </w:rPr>
        <w:t xml:space="preserve">is </w:t>
      </w:r>
      <w:r w:rsidR="00426530" w:rsidRPr="00426530">
        <w:rPr>
          <w:szCs w:val="22"/>
        </w:rPr>
        <w:t>applied</w:t>
      </w:r>
      <w:r w:rsidR="00652C23">
        <w:rPr>
          <w:szCs w:val="22"/>
        </w:rPr>
        <w:t xml:space="preserve"> as per </w:t>
      </w:r>
      <w:r w:rsidR="00EC5D1D">
        <w:rPr>
          <w:szCs w:val="22"/>
        </w:rPr>
        <w:t>organi</w:t>
      </w:r>
      <w:r w:rsidR="00C0121B">
        <w:rPr>
          <w:szCs w:val="22"/>
        </w:rPr>
        <w:t>s</w:t>
      </w:r>
      <w:r w:rsidR="00EC5D1D">
        <w:rPr>
          <w:szCs w:val="22"/>
        </w:rPr>
        <w:t>ational</w:t>
      </w:r>
      <w:r w:rsidR="00652C23">
        <w:rPr>
          <w:szCs w:val="22"/>
        </w:rPr>
        <w:t xml:space="preserve"> procedures</w:t>
      </w:r>
      <w:r w:rsidR="00426530" w:rsidRPr="00426530">
        <w:rPr>
          <w:szCs w:val="22"/>
        </w:rPr>
        <w:t xml:space="preserve">. </w:t>
      </w:r>
    </w:p>
    <w:p w14:paraId="6EACBD99" w14:textId="20496403" w:rsidR="00426530" w:rsidRDefault="002F4DEB" w:rsidP="007D300F">
      <w:pPr>
        <w:spacing w:line="360" w:lineRule="auto"/>
        <w:ind w:left="1440" w:right="952" w:hanging="747"/>
        <w:rPr>
          <w:szCs w:val="22"/>
        </w:rPr>
      </w:pPr>
      <w:r>
        <w:rPr>
          <w:szCs w:val="22"/>
        </w:rPr>
        <w:t>4.</w:t>
      </w:r>
      <w:r w:rsidR="00084099">
        <w:rPr>
          <w:szCs w:val="22"/>
        </w:rPr>
        <w:t>3</w:t>
      </w:r>
      <w:r>
        <w:rPr>
          <w:szCs w:val="22"/>
        </w:rPr>
        <w:tab/>
      </w:r>
      <w:r w:rsidR="00EC5D1D">
        <w:rPr>
          <w:szCs w:val="22"/>
        </w:rPr>
        <w:t xml:space="preserve">Security measures </w:t>
      </w:r>
      <w:r w:rsidR="00384D5B">
        <w:rPr>
          <w:szCs w:val="22"/>
        </w:rPr>
        <w:t xml:space="preserve">in mail handling </w:t>
      </w:r>
      <w:r w:rsidR="005F6471">
        <w:rPr>
          <w:szCs w:val="22"/>
        </w:rPr>
        <w:t xml:space="preserve">must </w:t>
      </w:r>
      <w:r w:rsidR="00EC5D1D">
        <w:rPr>
          <w:szCs w:val="22"/>
        </w:rPr>
        <w:t xml:space="preserve">be </w:t>
      </w:r>
      <w:proofErr w:type="gramStart"/>
      <w:r w:rsidR="005F6471">
        <w:rPr>
          <w:szCs w:val="22"/>
        </w:rPr>
        <w:t xml:space="preserve">applied </w:t>
      </w:r>
      <w:r w:rsidR="00EC5D1D">
        <w:rPr>
          <w:szCs w:val="22"/>
        </w:rPr>
        <w:t>at all times</w:t>
      </w:r>
      <w:proofErr w:type="gramEnd"/>
      <w:r w:rsidR="00EC5D1D">
        <w:rPr>
          <w:szCs w:val="22"/>
        </w:rPr>
        <w:t xml:space="preserve"> as per organi</w:t>
      </w:r>
      <w:r w:rsidR="00C0121B">
        <w:rPr>
          <w:szCs w:val="22"/>
        </w:rPr>
        <w:t>s</w:t>
      </w:r>
      <w:r w:rsidR="00EC5D1D">
        <w:rPr>
          <w:szCs w:val="22"/>
        </w:rPr>
        <w:t xml:space="preserve">ational procedures. </w:t>
      </w:r>
    </w:p>
    <w:p w14:paraId="7BBE6920" w14:textId="04CCF274" w:rsidR="00CD741D" w:rsidRPr="00426530" w:rsidRDefault="00CD741D" w:rsidP="007D300F">
      <w:pPr>
        <w:spacing w:line="360" w:lineRule="auto"/>
        <w:ind w:left="1440" w:right="952" w:hanging="747"/>
        <w:rPr>
          <w:szCs w:val="22"/>
        </w:rPr>
      </w:pPr>
      <w:r>
        <w:rPr>
          <w:szCs w:val="22"/>
        </w:rPr>
        <w:t>4.</w:t>
      </w:r>
      <w:r w:rsidR="00084099">
        <w:rPr>
          <w:szCs w:val="22"/>
        </w:rPr>
        <w:t>4</w:t>
      </w:r>
      <w:r>
        <w:rPr>
          <w:szCs w:val="22"/>
        </w:rPr>
        <w:tab/>
      </w:r>
      <w:r w:rsidRPr="00CD741D">
        <w:rPr>
          <w:szCs w:val="22"/>
        </w:rPr>
        <w:t>Appropriate office equipment is selected and used</w:t>
      </w:r>
      <w:r w:rsidR="000A6289">
        <w:rPr>
          <w:szCs w:val="22"/>
        </w:rPr>
        <w:t xml:space="preserve"> when dealing with office mail</w:t>
      </w:r>
      <w:r>
        <w:rPr>
          <w:szCs w:val="22"/>
        </w:rPr>
        <w:t>.</w:t>
      </w:r>
    </w:p>
    <w:p w14:paraId="26ABABF0" w14:textId="73F29BA7" w:rsidR="00C16DF7" w:rsidRPr="00AD2C72" w:rsidRDefault="00C16DF7" w:rsidP="00352A3C">
      <w:pPr>
        <w:ind w:left="693" w:right="952" w:firstLine="0"/>
        <w:rPr>
          <w:szCs w:val="22"/>
        </w:rPr>
      </w:pPr>
    </w:p>
    <w:p w14:paraId="74BFF936" w14:textId="77777777" w:rsidR="000125D9" w:rsidRPr="00AD2C72" w:rsidRDefault="00F8435D">
      <w:pPr>
        <w:spacing w:after="35" w:line="259" w:lineRule="auto"/>
        <w:ind w:left="720" w:firstLine="0"/>
      </w:pPr>
      <w:r w:rsidRPr="00AD2C72">
        <w:t xml:space="preserve"> </w:t>
      </w:r>
    </w:p>
    <w:p w14:paraId="03C88DDF" w14:textId="77777777" w:rsidR="000125D9" w:rsidRPr="00AD2C72" w:rsidRDefault="00F8435D">
      <w:pPr>
        <w:pStyle w:val="Heading1"/>
        <w:ind w:left="715"/>
      </w:pPr>
      <w:r w:rsidRPr="00AD2C72">
        <w:rPr>
          <w:sz w:val="28"/>
        </w:rPr>
        <w:t>Registration Data</w:t>
      </w:r>
      <w:r w:rsidRPr="00AD2C72">
        <w:rPr>
          <w:sz w:val="28"/>
          <w:u w:val="none"/>
        </w:rPr>
        <w:t xml:space="preserve"> </w:t>
      </w:r>
    </w:p>
    <w:p w14:paraId="3FF7643A" w14:textId="77777777" w:rsidR="000125D9" w:rsidRPr="00AD2C72" w:rsidRDefault="00F8435D">
      <w:pPr>
        <w:spacing w:after="0" w:line="259" w:lineRule="auto"/>
        <w:ind w:left="720" w:firstLine="0"/>
      </w:pPr>
      <w:r w:rsidRPr="00AD2C72">
        <w:t xml:space="preserve"> </w:t>
      </w:r>
    </w:p>
    <w:tbl>
      <w:tblPr>
        <w:tblStyle w:val="TableGrid"/>
        <w:tblW w:w="8750" w:type="dxa"/>
        <w:tblInd w:w="720" w:type="dxa"/>
        <w:tblCellMar>
          <w:top w:w="7" w:type="dxa"/>
          <w:left w:w="108" w:type="dxa"/>
          <w:right w:w="115" w:type="dxa"/>
        </w:tblCellMar>
        <w:tblLook w:val="04A0" w:firstRow="1" w:lastRow="0" w:firstColumn="1" w:lastColumn="0" w:noHBand="0" w:noVBand="1"/>
      </w:tblPr>
      <w:tblGrid>
        <w:gridCol w:w="3601"/>
        <w:gridCol w:w="5149"/>
      </w:tblGrid>
      <w:tr w:rsidR="000125D9" w:rsidRPr="00AD2C72" w14:paraId="7B0FDB82"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10CCD21A" w14:textId="77777777" w:rsidR="000125D9" w:rsidRPr="00AD2C72" w:rsidRDefault="00F8435D">
            <w:pPr>
              <w:spacing w:after="0" w:line="259" w:lineRule="auto"/>
              <w:ind w:left="0" w:firstLine="0"/>
            </w:pPr>
            <w:r w:rsidRPr="00AD2C72">
              <w:rPr>
                <w:b/>
              </w:rPr>
              <w:t xml:space="preserve">Subfield: </w:t>
            </w:r>
          </w:p>
        </w:tc>
        <w:tc>
          <w:tcPr>
            <w:tcW w:w="5149" w:type="dxa"/>
            <w:tcBorders>
              <w:top w:val="single" w:sz="4" w:space="0" w:color="000000"/>
              <w:left w:val="single" w:sz="4" w:space="0" w:color="000000"/>
              <w:bottom w:val="single" w:sz="4" w:space="0" w:color="000000"/>
              <w:right w:val="single" w:sz="4" w:space="0" w:color="000000"/>
            </w:tcBorders>
          </w:tcPr>
          <w:p w14:paraId="1CA4D86F" w14:textId="77777777" w:rsidR="000125D9" w:rsidRPr="00AD2C72" w:rsidRDefault="00F8435D">
            <w:pPr>
              <w:spacing w:after="0" w:line="259" w:lineRule="auto"/>
              <w:ind w:left="0" w:firstLine="0"/>
            </w:pPr>
            <w:r w:rsidRPr="00AD2C72">
              <w:t xml:space="preserve">Business services </w:t>
            </w:r>
          </w:p>
        </w:tc>
      </w:tr>
      <w:tr w:rsidR="000125D9" w:rsidRPr="00AD2C72" w14:paraId="2DCB9D95"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2A650B7B" w14:textId="77777777" w:rsidR="000125D9" w:rsidRPr="00AD2C72" w:rsidRDefault="00F8435D">
            <w:pPr>
              <w:spacing w:after="0" w:line="259" w:lineRule="auto"/>
              <w:ind w:left="0" w:firstLine="0"/>
            </w:pPr>
            <w:r w:rsidRPr="00AD2C72">
              <w:rPr>
                <w:b/>
              </w:rPr>
              <w:t xml:space="preserve"> </w:t>
            </w:r>
          </w:p>
        </w:tc>
        <w:tc>
          <w:tcPr>
            <w:tcW w:w="5149" w:type="dxa"/>
            <w:tcBorders>
              <w:top w:val="single" w:sz="4" w:space="0" w:color="000000"/>
              <w:left w:val="single" w:sz="4" w:space="0" w:color="000000"/>
              <w:bottom w:val="single" w:sz="4" w:space="0" w:color="000000"/>
              <w:right w:val="single" w:sz="4" w:space="0" w:color="000000"/>
            </w:tcBorders>
          </w:tcPr>
          <w:p w14:paraId="01762DE7" w14:textId="77777777" w:rsidR="000125D9" w:rsidRPr="00AD2C72" w:rsidRDefault="00F8435D">
            <w:pPr>
              <w:spacing w:after="0" w:line="259" w:lineRule="auto"/>
              <w:ind w:left="0" w:firstLine="0"/>
            </w:pPr>
            <w:r w:rsidRPr="00AD2C72">
              <w:rPr>
                <w:b/>
              </w:rPr>
              <w:t xml:space="preserve"> </w:t>
            </w:r>
          </w:p>
        </w:tc>
      </w:tr>
      <w:tr w:rsidR="000125D9" w:rsidRPr="00AD2C72" w14:paraId="53452116"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77692C7A" w14:textId="77777777" w:rsidR="000125D9" w:rsidRPr="00AD2C72" w:rsidRDefault="00F8435D">
            <w:pPr>
              <w:spacing w:after="0" w:line="259" w:lineRule="auto"/>
              <w:ind w:left="0" w:firstLine="0"/>
            </w:pPr>
            <w:r w:rsidRPr="00AD2C72">
              <w:rPr>
                <w:b/>
              </w:rPr>
              <w:t xml:space="preserve">Date first registered: </w:t>
            </w:r>
          </w:p>
        </w:tc>
        <w:tc>
          <w:tcPr>
            <w:tcW w:w="5149" w:type="dxa"/>
            <w:tcBorders>
              <w:top w:val="single" w:sz="4" w:space="0" w:color="000000"/>
              <w:left w:val="single" w:sz="4" w:space="0" w:color="000000"/>
              <w:bottom w:val="single" w:sz="4" w:space="0" w:color="000000"/>
              <w:right w:val="single" w:sz="4" w:space="0" w:color="000000"/>
            </w:tcBorders>
          </w:tcPr>
          <w:p w14:paraId="18DC3760" w14:textId="77777777" w:rsidR="000125D9" w:rsidRPr="00AD2C72" w:rsidRDefault="00F8435D">
            <w:pPr>
              <w:spacing w:after="0" w:line="259" w:lineRule="auto"/>
              <w:ind w:left="0" w:firstLine="0"/>
            </w:pPr>
            <w:r w:rsidRPr="00AD2C72">
              <w:t>28 September 2006</w:t>
            </w:r>
            <w:r w:rsidRPr="00AD2C72">
              <w:rPr>
                <w:b/>
              </w:rPr>
              <w:t xml:space="preserve"> </w:t>
            </w:r>
          </w:p>
        </w:tc>
      </w:tr>
      <w:tr w:rsidR="000125D9" w:rsidRPr="00AD2C72" w14:paraId="25DCACF1"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1E132036" w14:textId="77777777" w:rsidR="000125D9" w:rsidRPr="00AD2C72" w:rsidRDefault="00F8435D">
            <w:pPr>
              <w:spacing w:after="0" w:line="259" w:lineRule="auto"/>
              <w:ind w:left="0" w:firstLine="0"/>
            </w:pPr>
            <w:r w:rsidRPr="00AD2C72">
              <w:rPr>
                <w:b/>
              </w:rPr>
              <w:t xml:space="preserve">Date this version registered: </w:t>
            </w:r>
          </w:p>
        </w:tc>
        <w:tc>
          <w:tcPr>
            <w:tcW w:w="5149" w:type="dxa"/>
            <w:tcBorders>
              <w:top w:val="single" w:sz="4" w:space="0" w:color="000000"/>
              <w:left w:val="single" w:sz="4" w:space="0" w:color="000000"/>
              <w:bottom w:val="single" w:sz="4" w:space="0" w:color="000000"/>
              <w:right w:val="single" w:sz="4" w:space="0" w:color="000000"/>
            </w:tcBorders>
          </w:tcPr>
          <w:p w14:paraId="5EC77B93" w14:textId="77777777" w:rsidR="000125D9" w:rsidRPr="00AD2C72" w:rsidRDefault="00F8435D">
            <w:pPr>
              <w:spacing w:after="0" w:line="259" w:lineRule="auto"/>
              <w:ind w:left="0" w:firstLine="0"/>
            </w:pPr>
            <w:r w:rsidRPr="00AD2C72">
              <w:t xml:space="preserve">28 March 2018 </w:t>
            </w:r>
          </w:p>
        </w:tc>
      </w:tr>
      <w:tr w:rsidR="000125D9" w:rsidRPr="00AD2C72" w14:paraId="1E727A79"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1DE35AAA" w14:textId="77777777" w:rsidR="000125D9" w:rsidRPr="00AD2C72" w:rsidRDefault="00F8435D">
            <w:pPr>
              <w:spacing w:after="0" w:line="259" w:lineRule="auto"/>
              <w:ind w:left="0" w:firstLine="0"/>
            </w:pPr>
            <w:r w:rsidRPr="00AD2C72">
              <w:rPr>
                <w:b/>
              </w:rPr>
              <w:t xml:space="preserve">Anticipated review: </w:t>
            </w:r>
          </w:p>
        </w:tc>
        <w:tc>
          <w:tcPr>
            <w:tcW w:w="5149" w:type="dxa"/>
            <w:tcBorders>
              <w:top w:val="single" w:sz="4" w:space="0" w:color="000000"/>
              <w:left w:val="single" w:sz="4" w:space="0" w:color="000000"/>
              <w:bottom w:val="single" w:sz="4" w:space="0" w:color="000000"/>
              <w:right w:val="single" w:sz="4" w:space="0" w:color="000000"/>
            </w:tcBorders>
          </w:tcPr>
          <w:p w14:paraId="3619FFAE" w14:textId="77777777" w:rsidR="000125D9" w:rsidRPr="00AD2C72" w:rsidRDefault="00F8435D">
            <w:pPr>
              <w:spacing w:after="0" w:line="259" w:lineRule="auto"/>
              <w:ind w:left="0" w:firstLine="0"/>
            </w:pPr>
            <w:r w:rsidRPr="00AD2C72">
              <w:t xml:space="preserve">2023 </w:t>
            </w:r>
          </w:p>
        </w:tc>
      </w:tr>
      <w:tr w:rsidR="000125D9" w:rsidRPr="00AD2C72" w14:paraId="0FD0F976"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28D139A4" w14:textId="77777777" w:rsidR="000125D9" w:rsidRPr="00AD2C72" w:rsidRDefault="00F8435D">
            <w:pPr>
              <w:spacing w:after="0" w:line="259" w:lineRule="auto"/>
              <w:ind w:left="0" w:firstLine="0"/>
            </w:pPr>
            <w:r w:rsidRPr="00AD2C72">
              <w:rPr>
                <w:b/>
              </w:rPr>
              <w:t xml:space="preserve"> </w:t>
            </w:r>
          </w:p>
        </w:tc>
        <w:tc>
          <w:tcPr>
            <w:tcW w:w="5149" w:type="dxa"/>
            <w:tcBorders>
              <w:top w:val="single" w:sz="4" w:space="0" w:color="000000"/>
              <w:left w:val="single" w:sz="4" w:space="0" w:color="000000"/>
              <w:bottom w:val="single" w:sz="4" w:space="0" w:color="000000"/>
              <w:right w:val="single" w:sz="4" w:space="0" w:color="000000"/>
            </w:tcBorders>
          </w:tcPr>
          <w:p w14:paraId="7D9D1F91" w14:textId="77777777" w:rsidR="000125D9" w:rsidRPr="00AD2C72" w:rsidRDefault="00F8435D">
            <w:pPr>
              <w:spacing w:after="0" w:line="259" w:lineRule="auto"/>
              <w:ind w:left="0" w:firstLine="0"/>
            </w:pPr>
            <w:r w:rsidRPr="00AD2C72">
              <w:rPr>
                <w:b/>
              </w:rPr>
              <w:t xml:space="preserve"> </w:t>
            </w:r>
          </w:p>
        </w:tc>
      </w:tr>
      <w:tr w:rsidR="000125D9" w:rsidRPr="00AD2C72" w14:paraId="75767D07"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5EFEDA0A" w14:textId="77777777" w:rsidR="000125D9" w:rsidRPr="00AD2C72" w:rsidRDefault="00F8435D">
            <w:pPr>
              <w:spacing w:after="0" w:line="259" w:lineRule="auto"/>
              <w:ind w:left="0" w:firstLine="0"/>
            </w:pPr>
            <w:r w:rsidRPr="00AD2C72">
              <w:rPr>
                <w:b/>
              </w:rPr>
              <w:t xml:space="preserve">Body responsible for review: </w:t>
            </w:r>
          </w:p>
        </w:tc>
        <w:tc>
          <w:tcPr>
            <w:tcW w:w="5149" w:type="dxa"/>
            <w:tcBorders>
              <w:top w:val="single" w:sz="4" w:space="0" w:color="000000"/>
              <w:left w:val="single" w:sz="4" w:space="0" w:color="000000"/>
              <w:bottom w:val="single" w:sz="4" w:space="0" w:color="000000"/>
              <w:right w:val="single" w:sz="4" w:space="0" w:color="000000"/>
            </w:tcBorders>
          </w:tcPr>
          <w:p w14:paraId="71FF97FB" w14:textId="77777777" w:rsidR="000125D9" w:rsidRPr="00AD2C72" w:rsidRDefault="00F8435D">
            <w:pPr>
              <w:spacing w:after="0" w:line="259" w:lineRule="auto"/>
              <w:ind w:left="0" w:firstLine="0"/>
            </w:pPr>
            <w:r w:rsidRPr="00AD2C72">
              <w:t xml:space="preserve">Namibia Training Authority </w:t>
            </w:r>
          </w:p>
        </w:tc>
      </w:tr>
    </w:tbl>
    <w:p w14:paraId="5DA777B1" w14:textId="77777777" w:rsidR="000125D9" w:rsidRPr="00AD2C72" w:rsidRDefault="00F8435D">
      <w:pPr>
        <w:spacing w:after="0" w:line="259" w:lineRule="auto"/>
        <w:ind w:left="720" w:firstLine="0"/>
      </w:pPr>
      <w:r w:rsidRPr="00AD2C72">
        <w:rPr>
          <w:rFonts w:eastAsia="Times New Roman"/>
          <w:sz w:val="24"/>
        </w:rPr>
        <w:t xml:space="preserve"> </w:t>
      </w:r>
    </w:p>
    <w:p w14:paraId="7CA7AEC5" w14:textId="77777777" w:rsidR="000125D9" w:rsidRPr="00AD2C72" w:rsidRDefault="00F8435D">
      <w:pPr>
        <w:spacing w:after="0" w:line="259" w:lineRule="auto"/>
        <w:ind w:left="720" w:firstLine="0"/>
      </w:pPr>
      <w:r w:rsidRPr="00AD2C72">
        <w:rPr>
          <w:rFonts w:eastAsia="Times New Roman"/>
          <w:sz w:val="24"/>
        </w:rPr>
        <w:t xml:space="preserve"> </w:t>
      </w:r>
    </w:p>
    <w:p w14:paraId="47E8A3DE" w14:textId="77777777" w:rsidR="000125D9" w:rsidRPr="00AD2C72" w:rsidRDefault="00F8435D">
      <w:pPr>
        <w:spacing w:after="0" w:line="259" w:lineRule="auto"/>
        <w:ind w:left="720" w:firstLine="0"/>
      </w:pPr>
      <w:r w:rsidRPr="00AD2C72">
        <w:rPr>
          <w:rFonts w:eastAsia="Times New Roman"/>
          <w:sz w:val="24"/>
        </w:rPr>
        <w:t xml:space="preserve"> </w:t>
      </w:r>
    </w:p>
    <w:p w14:paraId="42E34F7E" w14:textId="77777777" w:rsidR="000125D9" w:rsidRPr="00AD2C72" w:rsidRDefault="00F8435D">
      <w:pPr>
        <w:spacing w:after="0" w:line="259" w:lineRule="auto"/>
        <w:ind w:left="720" w:firstLine="0"/>
      </w:pPr>
      <w:r w:rsidRPr="00AD2C72">
        <w:rPr>
          <w:rFonts w:eastAsia="Times New Roman"/>
          <w:sz w:val="24"/>
        </w:rPr>
        <w:t xml:space="preserve"> </w:t>
      </w:r>
    </w:p>
    <w:p w14:paraId="256D786E" w14:textId="77777777" w:rsidR="000125D9" w:rsidRPr="00AD2C72" w:rsidRDefault="00F8435D">
      <w:pPr>
        <w:spacing w:after="0" w:line="259" w:lineRule="auto"/>
        <w:ind w:left="720" w:firstLine="0"/>
      </w:pPr>
      <w:r w:rsidRPr="00AD2C72">
        <w:rPr>
          <w:rFonts w:eastAsia="Times New Roman"/>
          <w:sz w:val="24"/>
        </w:rPr>
        <w:t xml:space="preserve"> </w:t>
      </w:r>
      <w:r w:rsidRPr="00AD2C72">
        <w:rPr>
          <w:rFonts w:eastAsia="Times New Roman"/>
          <w:sz w:val="24"/>
        </w:rPr>
        <w:tab/>
        <w:t xml:space="preserve"> </w:t>
      </w:r>
    </w:p>
    <w:sectPr w:rsidR="000125D9" w:rsidRPr="00AD2C72">
      <w:footerReference w:type="even" r:id="rId9"/>
      <w:footerReference w:type="default" r:id="rId10"/>
      <w:footerReference w:type="first" r:id="rId11"/>
      <w:pgSz w:w="12240" w:h="15840"/>
      <w:pgMar w:top="1442" w:right="900" w:bottom="1682" w:left="1080"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7BBF7" w14:textId="77777777" w:rsidR="00A86A1C" w:rsidRDefault="00A86A1C">
      <w:pPr>
        <w:spacing w:after="0" w:line="240" w:lineRule="auto"/>
      </w:pPr>
      <w:r>
        <w:separator/>
      </w:r>
    </w:p>
  </w:endnote>
  <w:endnote w:type="continuationSeparator" w:id="0">
    <w:p w14:paraId="649C09CB" w14:textId="77777777" w:rsidR="00A86A1C" w:rsidRDefault="00A86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0639C" w14:textId="77777777" w:rsidR="000125D9" w:rsidRDefault="00F8435D">
    <w:pPr>
      <w:tabs>
        <w:tab w:val="center" w:pos="2061"/>
        <w:tab w:val="center" w:pos="4873"/>
        <w:tab w:val="center" w:pos="9028"/>
        <w:tab w:val="center" w:pos="9362"/>
        <w:tab w:val="right" w:pos="10260"/>
      </w:tabs>
      <w:spacing w:after="0" w:line="259" w:lineRule="auto"/>
      <w:ind w:left="0" w:firstLine="0"/>
    </w:pPr>
    <w:r>
      <w:rPr>
        <w:rFonts w:ascii="Calibri" w:eastAsia="Calibri" w:hAnsi="Calibri" w:cs="Calibri"/>
      </w:rPr>
      <w:tab/>
    </w:r>
    <w:r>
      <w:rPr>
        <w:sz w:val="18"/>
      </w:rPr>
      <w:t xml:space="preserve">©Namibia Qualifications Authority </w:t>
    </w:r>
    <w:r>
      <w:rPr>
        <w:sz w:val="18"/>
      </w:rPr>
      <w:tab/>
      <w:t xml:space="preserve"> </w:t>
    </w:r>
    <w:r>
      <w:rPr>
        <w:sz w:val="18"/>
      </w:rPr>
      <w:tab/>
      <w:t xml:space="preserve"> </w:t>
    </w:r>
    <w:r>
      <w:rPr>
        <w:sz w:val="18"/>
      </w:rPr>
      <w:tab/>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7C2A1DE0" w14:textId="77777777" w:rsidR="000125D9" w:rsidRDefault="00F8435D">
    <w:pPr>
      <w:spacing w:after="0" w:line="259" w:lineRule="auto"/>
      <w:ind w:left="720" w:firstLine="0"/>
    </w:pP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FC461" w14:textId="4773BA6F" w:rsidR="000125D9" w:rsidRDefault="00F8435D">
    <w:pPr>
      <w:tabs>
        <w:tab w:val="center" w:pos="2061"/>
        <w:tab w:val="center" w:pos="4873"/>
        <w:tab w:val="center" w:pos="9028"/>
        <w:tab w:val="center" w:pos="9362"/>
        <w:tab w:val="right" w:pos="10260"/>
      </w:tabs>
      <w:spacing w:after="0" w:line="259" w:lineRule="auto"/>
      <w:ind w:left="0" w:firstLine="0"/>
    </w:pPr>
    <w:r>
      <w:rPr>
        <w:rFonts w:ascii="Calibri" w:eastAsia="Calibri" w:hAnsi="Calibri" w:cs="Calibri"/>
      </w:rPr>
      <w:tab/>
    </w:r>
    <w:r>
      <w:rPr>
        <w:sz w:val="18"/>
      </w:rPr>
      <w:t xml:space="preserve">©Namibia Qualifications Authority </w:t>
    </w:r>
    <w:r>
      <w:rPr>
        <w:sz w:val="18"/>
      </w:rPr>
      <w:tab/>
      <w:t xml:space="preserve"> </w:t>
    </w:r>
    <w:r>
      <w:rPr>
        <w:sz w:val="18"/>
      </w:rPr>
      <w:tab/>
      <w:t xml:space="preserve"> </w:t>
    </w:r>
    <w:r>
      <w:rPr>
        <w:sz w:val="18"/>
      </w:rPr>
      <w:tab/>
      <w:t xml:space="preserve"> </w:t>
    </w:r>
    <w:r>
      <w:rPr>
        <w:sz w:val="18"/>
      </w:rPr>
      <w:tab/>
    </w:r>
    <w:r>
      <w:fldChar w:fldCharType="begin"/>
    </w:r>
    <w:r>
      <w:instrText xml:space="preserve"> PAGE   \* MERGEFORMAT </w:instrText>
    </w:r>
    <w:r>
      <w:fldChar w:fldCharType="separate"/>
    </w:r>
    <w:r w:rsidR="00A71E55" w:rsidRPr="00A71E55">
      <w:rPr>
        <w:noProof/>
        <w:sz w:val="18"/>
      </w:rPr>
      <w:t>4</w:t>
    </w:r>
    <w:r>
      <w:rPr>
        <w:sz w:val="18"/>
      </w:rPr>
      <w:fldChar w:fldCharType="end"/>
    </w:r>
    <w:r>
      <w:rPr>
        <w:sz w:val="18"/>
      </w:rPr>
      <w:t xml:space="preserve"> </w:t>
    </w:r>
  </w:p>
  <w:p w14:paraId="4C8D761C" w14:textId="77777777" w:rsidR="000125D9" w:rsidRDefault="00F8435D">
    <w:pPr>
      <w:spacing w:after="0" w:line="259" w:lineRule="auto"/>
      <w:ind w:left="720" w:firstLine="0"/>
    </w:pP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FEFB0" w14:textId="77777777" w:rsidR="000125D9" w:rsidRDefault="00F8435D">
    <w:pPr>
      <w:tabs>
        <w:tab w:val="center" w:pos="2061"/>
        <w:tab w:val="center" w:pos="4873"/>
        <w:tab w:val="center" w:pos="9028"/>
        <w:tab w:val="center" w:pos="9362"/>
        <w:tab w:val="right" w:pos="10260"/>
      </w:tabs>
      <w:spacing w:after="0" w:line="259" w:lineRule="auto"/>
      <w:ind w:left="0" w:firstLine="0"/>
    </w:pPr>
    <w:r>
      <w:rPr>
        <w:rFonts w:ascii="Calibri" w:eastAsia="Calibri" w:hAnsi="Calibri" w:cs="Calibri"/>
      </w:rPr>
      <w:tab/>
    </w:r>
    <w:r>
      <w:rPr>
        <w:sz w:val="18"/>
      </w:rPr>
      <w:t xml:space="preserve">©Namibia Qualifications Authority </w:t>
    </w:r>
    <w:r>
      <w:rPr>
        <w:sz w:val="18"/>
      </w:rPr>
      <w:tab/>
      <w:t xml:space="preserve"> </w:t>
    </w:r>
    <w:r>
      <w:rPr>
        <w:sz w:val="18"/>
      </w:rPr>
      <w:tab/>
      <w:t xml:space="preserve"> </w:t>
    </w:r>
    <w:r>
      <w:rPr>
        <w:sz w:val="18"/>
      </w:rPr>
      <w:tab/>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3D4AF5C6" w14:textId="77777777" w:rsidR="000125D9" w:rsidRDefault="00F8435D">
    <w:pPr>
      <w:spacing w:after="0" w:line="259" w:lineRule="auto"/>
      <w:ind w:left="720" w:firstLine="0"/>
    </w:pP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75FE1" w14:textId="77777777" w:rsidR="00A86A1C" w:rsidRDefault="00A86A1C">
      <w:pPr>
        <w:spacing w:after="0" w:line="240" w:lineRule="auto"/>
      </w:pPr>
      <w:r>
        <w:separator/>
      </w:r>
    </w:p>
  </w:footnote>
  <w:footnote w:type="continuationSeparator" w:id="0">
    <w:p w14:paraId="1EFE1C03" w14:textId="77777777" w:rsidR="00A86A1C" w:rsidRDefault="00A86A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C19A6"/>
    <w:multiLevelType w:val="hybridMultilevel"/>
    <w:tmpl w:val="366C5A12"/>
    <w:lvl w:ilvl="0" w:tplc="8ABAAC8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15:restartNumberingAfterBreak="0">
    <w:nsid w:val="39547B3E"/>
    <w:multiLevelType w:val="hybridMultilevel"/>
    <w:tmpl w:val="75CA31D8"/>
    <w:lvl w:ilvl="0" w:tplc="89C4B356">
      <w:start w:val="1"/>
      <w:numFmt w:val="bullet"/>
      <w:lvlText w:val="•"/>
      <w:lvlJc w:val="left"/>
      <w:pPr>
        <w:ind w:left="3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6C383386">
      <w:start w:val="1"/>
      <w:numFmt w:val="bullet"/>
      <w:lvlText w:val=""/>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209A29D6">
      <w:start w:val="1"/>
      <w:numFmt w:val="bullet"/>
      <w:lvlText w:val="▪"/>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655024AA">
      <w:start w:val="1"/>
      <w:numFmt w:val="bullet"/>
      <w:lvlText w:val="•"/>
      <w:lvlJc w:val="left"/>
      <w:pPr>
        <w:ind w:left="25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ED7C72C4">
      <w:start w:val="1"/>
      <w:numFmt w:val="bullet"/>
      <w:lvlText w:val="o"/>
      <w:lvlJc w:val="left"/>
      <w:pPr>
        <w:ind w:left="32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46628AE8">
      <w:start w:val="1"/>
      <w:numFmt w:val="bullet"/>
      <w:lvlText w:val="▪"/>
      <w:lvlJc w:val="left"/>
      <w:pPr>
        <w:ind w:left="39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90A6B24E">
      <w:start w:val="1"/>
      <w:numFmt w:val="bullet"/>
      <w:lvlText w:val="•"/>
      <w:lvlJc w:val="left"/>
      <w:pPr>
        <w:ind w:left="46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0E7E4950">
      <w:start w:val="1"/>
      <w:numFmt w:val="bullet"/>
      <w:lvlText w:val="o"/>
      <w:lvlJc w:val="left"/>
      <w:pPr>
        <w:ind w:left="54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F662D4E4">
      <w:start w:val="1"/>
      <w:numFmt w:val="bullet"/>
      <w:lvlText w:val="▪"/>
      <w:lvlJc w:val="left"/>
      <w:pPr>
        <w:ind w:left="61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3DEA7F9B"/>
    <w:multiLevelType w:val="hybridMultilevel"/>
    <w:tmpl w:val="78749B22"/>
    <w:lvl w:ilvl="0" w:tplc="FE9078C6">
      <w:start w:val="1"/>
      <w:numFmt w:val="decimal"/>
      <w:lvlText w:val="%1."/>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FA6C5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F3AF48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B2ACAA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CA8AE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76480E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7A2004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B815A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2583F6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226916068">
    <w:abstractNumId w:val="2"/>
  </w:num>
  <w:num w:numId="2" w16cid:durableId="96827664">
    <w:abstractNumId w:val="1"/>
  </w:num>
  <w:num w:numId="3" w16cid:durableId="1447500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5D9"/>
    <w:rsid w:val="000125D9"/>
    <w:rsid w:val="00053C4B"/>
    <w:rsid w:val="00084099"/>
    <w:rsid w:val="000A6289"/>
    <w:rsid w:val="000F3522"/>
    <w:rsid w:val="000F51EA"/>
    <w:rsid w:val="00117D30"/>
    <w:rsid w:val="001A1C7E"/>
    <w:rsid w:val="001B1FC6"/>
    <w:rsid w:val="0020644E"/>
    <w:rsid w:val="00247CD8"/>
    <w:rsid w:val="002566F2"/>
    <w:rsid w:val="002A0AFE"/>
    <w:rsid w:val="002E7C2D"/>
    <w:rsid w:val="002F4DEB"/>
    <w:rsid w:val="00352A3C"/>
    <w:rsid w:val="00384D5B"/>
    <w:rsid w:val="00397CE3"/>
    <w:rsid w:val="003A4193"/>
    <w:rsid w:val="003C4840"/>
    <w:rsid w:val="003D5F23"/>
    <w:rsid w:val="003F0B9E"/>
    <w:rsid w:val="003F1BE2"/>
    <w:rsid w:val="00407031"/>
    <w:rsid w:val="004200F9"/>
    <w:rsid w:val="00426530"/>
    <w:rsid w:val="00432E1A"/>
    <w:rsid w:val="00490D59"/>
    <w:rsid w:val="004B7FA6"/>
    <w:rsid w:val="004C331F"/>
    <w:rsid w:val="004E29D6"/>
    <w:rsid w:val="004F0F34"/>
    <w:rsid w:val="005162AA"/>
    <w:rsid w:val="00554839"/>
    <w:rsid w:val="0058251E"/>
    <w:rsid w:val="005F6471"/>
    <w:rsid w:val="0060103A"/>
    <w:rsid w:val="006318EB"/>
    <w:rsid w:val="00632276"/>
    <w:rsid w:val="00634975"/>
    <w:rsid w:val="00652C23"/>
    <w:rsid w:val="00687D86"/>
    <w:rsid w:val="00696603"/>
    <w:rsid w:val="006A0880"/>
    <w:rsid w:val="006D4BBD"/>
    <w:rsid w:val="006E5350"/>
    <w:rsid w:val="006E57B6"/>
    <w:rsid w:val="00704417"/>
    <w:rsid w:val="00714E51"/>
    <w:rsid w:val="00752C27"/>
    <w:rsid w:val="00772CB8"/>
    <w:rsid w:val="007D300F"/>
    <w:rsid w:val="007F3658"/>
    <w:rsid w:val="00806F9F"/>
    <w:rsid w:val="00841DA1"/>
    <w:rsid w:val="008447D7"/>
    <w:rsid w:val="008504E7"/>
    <w:rsid w:val="008A70A6"/>
    <w:rsid w:val="008D1661"/>
    <w:rsid w:val="008F54A4"/>
    <w:rsid w:val="00905051"/>
    <w:rsid w:val="009264D0"/>
    <w:rsid w:val="00946D74"/>
    <w:rsid w:val="00964FF0"/>
    <w:rsid w:val="009650E0"/>
    <w:rsid w:val="00981BE7"/>
    <w:rsid w:val="009C545D"/>
    <w:rsid w:val="009F6E22"/>
    <w:rsid w:val="00A146F3"/>
    <w:rsid w:val="00A36D22"/>
    <w:rsid w:val="00A71E55"/>
    <w:rsid w:val="00A86A1C"/>
    <w:rsid w:val="00AB463C"/>
    <w:rsid w:val="00AD1D09"/>
    <w:rsid w:val="00AD2C72"/>
    <w:rsid w:val="00AE08E6"/>
    <w:rsid w:val="00B6474D"/>
    <w:rsid w:val="00B81782"/>
    <w:rsid w:val="00B94F1F"/>
    <w:rsid w:val="00BD0DB5"/>
    <w:rsid w:val="00C0121B"/>
    <w:rsid w:val="00C0166C"/>
    <w:rsid w:val="00C16DF7"/>
    <w:rsid w:val="00C775A1"/>
    <w:rsid w:val="00C919FD"/>
    <w:rsid w:val="00CB0B83"/>
    <w:rsid w:val="00CB3820"/>
    <w:rsid w:val="00CB6CF4"/>
    <w:rsid w:val="00CD741D"/>
    <w:rsid w:val="00D45AC9"/>
    <w:rsid w:val="00D53634"/>
    <w:rsid w:val="00D578C4"/>
    <w:rsid w:val="00D65FA0"/>
    <w:rsid w:val="00D878D7"/>
    <w:rsid w:val="00D954EC"/>
    <w:rsid w:val="00DA1A4B"/>
    <w:rsid w:val="00DD3AF8"/>
    <w:rsid w:val="00DE344E"/>
    <w:rsid w:val="00E8384E"/>
    <w:rsid w:val="00EA1471"/>
    <w:rsid w:val="00EC5D1D"/>
    <w:rsid w:val="00EE2F11"/>
    <w:rsid w:val="00F01752"/>
    <w:rsid w:val="00F03EE8"/>
    <w:rsid w:val="00F36C05"/>
    <w:rsid w:val="00F414B8"/>
    <w:rsid w:val="00F468D8"/>
    <w:rsid w:val="00F66D4B"/>
    <w:rsid w:val="00F8435D"/>
    <w:rsid w:val="00F84F0C"/>
    <w:rsid w:val="00F9568C"/>
    <w:rsid w:val="00F962E6"/>
    <w:rsid w:val="00FB038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147A0"/>
  <w15:docId w15:val="{FFB2B992-81E7-4E7E-B214-9DF778D69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ZA" w:eastAsia="en-Z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730" w:hanging="10"/>
    </w:pPr>
    <w:rPr>
      <w:rFonts w:ascii="Arial" w:eastAsia="Arial" w:hAnsi="Arial" w:cs="Arial"/>
      <w:color w:val="000000"/>
      <w:sz w:val="22"/>
    </w:rPr>
  </w:style>
  <w:style w:type="paragraph" w:styleId="Heading1">
    <w:name w:val="heading 1"/>
    <w:next w:val="Normal"/>
    <w:link w:val="Heading1Char"/>
    <w:uiPriority w:val="9"/>
    <w:qFormat/>
    <w:pPr>
      <w:keepNext/>
      <w:keepLines/>
      <w:spacing w:after="0" w:line="259" w:lineRule="auto"/>
      <w:ind w:left="730" w:hanging="10"/>
      <w:outlineLvl w:val="0"/>
    </w:pPr>
    <w:rPr>
      <w:rFonts w:ascii="Arial" w:eastAsia="Arial" w:hAnsi="Arial" w:cs="Arial"/>
      <w:b/>
      <w:color w:val="000000"/>
      <w:sz w:val="22"/>
      <w:u w:val="single" w:color="000000"/>
    </w:rPr>
  </w:style>
  <w:style w:type="paragraph" w:styleId="Heading2">
    <w:name w:val="heading 2"/>
    <w:next w:val="Normal"/>
    <w:link w:val="Heading2Char"/>
    <w:uiPriority w:val="9"/>
    <w:unhideWhenUsed/>
    <w:qFormat/>
    <w:pPr>
      <w:keepNext/>
      <w:keepLines/>
      <w:spacing w:after="0" w:line="259" w:lineRule="auto"/>
      <w:ind w:left="730" w:hanging="10"/>
      <w:outlineLvl w:val="1"/>
    </w:pPr>
    <w:rPr>
      <w:rFonts w:ascii="Arial" w:eastAsia="Arial" w:hAnsi="Arial" w:cs="Arial"/>
      <w:b/>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u w:val="single" w:color="000000"/>
    </w:rPr>
  </w:style>
  <w:style w:type="character" w:customStyle="1" w:styleId="Heading2Char">
    <w:name w:val="Heading 2 Char"/>
    <w:link w:val="Heading2"/>
    <w:rPr>
      <w:rFonts w:ascii="Arial" w:eastAsia="Arial" w:hAnsi="Arial" w:cs="Arial"/>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9264D0"/>
    <w:pPr>
      <w:spacing w:after="0" w:line="240" w:lineRule="auto"/>
    </w:pPr>
    <w:rPr>
      <w:rFonts w:ascii="Arial" w:eastAsia="Arial" w:hAnsi="Arial" w:cs="Arial"/>
      <w:color w:val="000000"/>
      <w:sz w:val="22"/>
    </w:rPr>
  </w:style>
  <w:style w:type="character" w:styleId="CommentReference">
    <w:name w:val="annotation reference"/>
    <w:basedOn w:val="DefaultParagraphFont"/>
    <w:uiPriority w:val="99"/>
    <w:semiHidden/>
    <w:unhideWhenUsed/>
    <w:rsid w:val="009264D0"/>
    <w:rPr>
      <w:sz w:val="16"/>
      <w:szCs w:val="16"/>
    </w:rPr>
  </w:style>
  <w:style w:type="paragraph" w:styleId="CommentText">
    <w:name w:val="annotation text"/>
    <w:basedOn w:val="Normal"/>
    <w:link w:val="CommentTextChar"/>
    <w:uiPriority w:val="99"/>
    <w:unhideWhenUsed/>
    <w:rsid w:val="009264D0"/>
    <w:pPr>
      <w:spacing w:line="240" w:lineRule="auto"/>
      <w:ind w:left="10" w:right="799"/>
    </w:pPr>
    <w:rPr>
      <w:sz w:val="20"/>
      <w:szCs w:val="20"/>
    </w:rPr>
  </w:style>
  <w:style w:type="character" w:customStyle="1" w:styleId="CommentTextChar">
    <w:name w:val="Comment Text Char"/>
    <w:basedOn w:val="DefaultParagraphFont"/>
    <w:link w:val="CommentText"/>
    <w:uiPriority w:val="99"/>
    <w:rsid w:val="009264D0"/>
    <w:rPr>
      <w:rFonts w:ascii="Arial" w:eastAsia="Arial" w:hAnsi="Arial" w:cs="Arial"/>
      <w:color w:val="000000"/>
      <w:sz w:val="20"/>
      <w:szCs w:val="20"/>
    </w:rPr>
  </w:style>
  <w:style w:type="paragraph" w:styleId="BalloonText">
    <w:name w:val="Balloon Text"/>
    <w:basedOn w:val="Normal"/>
    <w:link w:val="BalloonTextChar"/>
    <w:uiPriority w:val="99"/>
    <w:semiHidden/>
    <w:unhideWhenUsed/>
    <w:rsid w:val="00841D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DA1"/>
    <w:rPr>
      <w:rFonts w:ascii="Segoe UI" w:eastAsia="Arial" w:hAnsi="Segoe UI" w:cs="Segoe UI"/>
      <w:color w:val="000000"/>
      <w:sz w:val="18"/>
      <w:szCs w:val="18"/>
    </w:rPr>
  </w:style>
  <w:style w:type="paragraph" w:styleId="ListParagraph">
    <w:name w:val="List Paragraph"/>
    <w:basedOn w:val="Normal"/>
    <w:uiPriority w:val="34"/>
    <w:qFormat/>
    <w:rsid w:val="00BD0DB5"/>
    <w:pPr>
      <w:ind w:left="720"/>
      <w:contextualSpacing/>
    </w:pPr>
  </w:style>
  <w:style w:type="character" w:styleId="Hyperlink">
    <w:name w:val="Hyperlink"/>
    <w:semiHidden/>
    <w:unhideWhenUsed/>
    <w:rsid w:val="001A1C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0916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ta.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amqa.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678</Words>
  <Characters>4234</Characters>
  <Application>Microsoft Office Word</Application>
  <DocSecurity>0</DocSecurity>
  <Lines>176</Lines>
  <Paragraphs>76</Paragraphs>
  <ScaleCrop>false</ScaleCrop>
  <HeadingPairs>
    <vt:vector size="2" baseType="variant">
      <vt:variant>
        <vt:lpstr>Title</vt:lpstr>
      </vt:variant>
      <vt:variant>
        <vt:i4>1</vt:i4>
      </vt:variant>
    </vt:vector>
  </HeadingPairs>
  <TitlesOfParts>
    <vt:vector size="1" baseType="lpstr">
      <vt:lpstr>NB: Click on all areas marked with [  ] and type in the relevant information applicable</vt:lpstr>
    </vt:vector>
  </TitlesOfParts>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NB: Click on all areas marked with [  ] and type in the relevant information applicable</dc:title>
  <dc:subject/>
  <dc:creator>Deria Van Wyk</dc:creator>
  <cp:keywords/>
  <cp:lastModifiedBy>Josephine Kadhila</cp:lastModifiedBy>
  <cp:revision>12</cp:revision>
  <dcterms:created xsi:type="dcterms:W3CDTF">2024-08-23T08:02:00Z</dcterms:created>
  <dcterms:modified xsi:type="dcterms:W3CDTF">2024-11-11T13:23:00Z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9dd7cc7c76e5776504794833924ecfdb2417f7b683f147a34800fb82fb0a3e2e</vt:lpwstr>
  </property>
</Properties>
</file>