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70" w:type="dxa"/>
        <w:tblInd w:w="-108" w:type="dxa"/>
        <w:tblCellMar>
          <w:top w:w="5" w:type="dxa"/>
          <w:right w:w="115" w:type="dxa"/>
        </w:tblCellMar>
        <w:tblLook w:val="04A0" w:firstRow="1" w:lastRow="0" w:firstColumn="1" w:lastColumn="0" w:noHBand="0" w:noVBand="1"/>
      </w:tblPr>
      <w:tblGrid>
        <w:gridCol w:w="1836"/>
        <w:gridCol w:w="7634"/>
      </w:tblGrid>
      <w:tr w:rsidR="00F668D8" w14:paraId="42CCCABE" w14:textId="77777777">
        <w:trPr>
          <w:trHeight w:val="337"/>
        </w:trPr>
        <w:tc>
          <w:tcPr>
            <w:tcW w:w="1836" w:type="dxa"/>
            <w:tcBorders>
              <w:top w:val="single" w:sz="12" w:space="0" w:color="000000"/>
              <w:left w:val="single" w:sz="12" w:space="0" w:color="000000"/>
              <w:bottom w:val="nil"/>
              <w:right w:val="nil"/>
            </w:tcBorders>
          </w:tcPr>
          <w:p w14:paraId="3B4D5805" w14:textId="77777777" w:rsidR="00F668D8" w:rsidRDefault="00D317DB">
            <w:pPr>
              <w:spacing w:after="0" w:line="259" w:lineRule="auto"/>
              <w:ind w:left="108" w:firstLine="0"/>
            </w:pPr>
            <w:r>
              <w:rPr>
                <w:b/>
                <w:sz w:val="28"/>
              </w:rPr>
              <w:t xml:space="preserve"> </w:t>
            </w:r>
          </w:p>
        </w:tc>
        <w:tc>
          <w:tcPr>
            <w:tcW w:w="7634" w:type="dxa"/>
            <w:tcBorders>
              <w:top w:val="single" w:sz="12" w:space="0" w:color="000000"/>
              <w:left w:val="nil"/>
              <w:bottom w:val="nil"/>
              <w:right w:val="single" w:sz="12" w:space="0" w:color="000000"/>
            </w:tcBorders>
          </w:tcPr>
          <w:p w14:paraId="21367FAD" w14:textId="62D24553" w:rsidR="00F668D8" w:rsidRDefault="0015585C">
            <w:pPr>
              <w:spacing w:after="0" w:line="259" w:lineRule="auto"/>
              <w:ind w:left="4549" w:firstLine="0"/>
            </w:pPr>
            <w:r>
              <w:rPr>
                <w:b/>
                <w:sz w:val="28"/>
              </w:rPr>
              <w:t xml:space="preserve">                  </w:t>
            </w:r>
            <w:r w:rsidR="00D317DB">
              <w:rPr>
                <w:b/>
                <w:sz w:val="28"/>
              </w:rPr>
              <w:t xml:space="preserve">Unit ID: 116 </w:t>
            </w:r>
          </w:p>
        </w:tc>
      </w:tr>
      <w:tr w:rsidR="00F668D8" w14:paraId="44B1E84C" w14:textId="77777777">
        <w:trPr>
          <w:trHeight w:val="323"/>
        </w:trPr>
        <w:tc>
          <w:tcPr>
            <w:tcW w:w="1836" w:type="dxa"/>
            <w:tcBorders>
              <w:top w:val="nil"/>
              <w:left w:val="single" w:sz="12" w:space="0" w:color="000000"/>
              <w:bottom w:val="nil"/>
              <w:right w:val="nil"/>
            </w:tcBorders>
          </w:tcPr>
          <w:p w14:paraId="458AAC05" w14:textId="77777777" w:rsidR="00F668D8" w:rsidRDefault="00D317DB">
            <w:pPr>
              <w:spacing w:after="0" w:line="259" w:lineRule="auto"/>
              <w:ind w:left="108" w:firstLine="0"/>
            </w:pPr>
            <w:r>
              <w:rPr>
                <w:b/>
                <w:sz w:val="28"/>
              </w:rPr>
              <w:t>Domain</w:t>
            </w:r>
            <w:r>
              <w:t xml:space="preserve"> </w:t>
            </w:r>
          </w:p>
        </w:tc>
        <w:tc>
          <w:tcPr>
            <w:tcW w:w="7634" w:type="dxa"/>
            <w:tcBorders>
              <w:top w:val="nil"/>
              <w:left w:val="nil"/>
              <w:bottom w:val="nil"/>
              <w:right w:val="single" w:sz="12" w:space="0" w:color="000000"/>
            </w:tcBorders>
          </w:tcPr>
          <w:p w14:paraId="73F62337" w14:textId="6702A67C" w:rsidR="00F668D8" w:rsidRDefault="00D317DB">
            <w:pPr>
              <w:tabs>
                <w:tab w:val="center" w:pos="2771"/>
                <w:tab w:val="center" w:pos="5761"/>
              </w:tabs>
              <w:spacing w:after="0" w:line="259" w:lineRule="auto"/>
              <w:ind w:left="0" w:firstLine="0"/>
            </w:pPr>
            <w:r>
              <w:rPr>
                <w:rFonts w:ascii="Calibri" w:eastAsia="Calibri" w:hAnsi="Calibri" w:cs="Calibri"/>
              </w:rPr>
              <w:tab/>
            </w:r>
            <w:r w:rsidR="0015585C">
              <w:rPr>
                <w:b/>
                <w:bCs/>
                <w:sz w:val="28"/>
                <w:szCs w:val="28"/>
              </w:rPr>
              <w:t>OFFICE TECHNOLOGY MANAGEMENT</w:t>
            </w:r>
            <w:r w:rsidR="0015585C">
              <w:rPr>
                <w:b/>
                <w:sz w:val="28"/>
              </w:rPr>
              <w:t xml:space="preserve"> </w:t>
            </w:r>
          </w:p>
        </w:tc>
      </w:tr>
      <w:tr w:rsidR="00F668D8" w14:paraId="35F144AF" w14:textId="77777777">
        <w:trPr>
          <w:trHeight w:val="644"/>
        </w:trPr>
        <w:tc>
          <w:tcPr>
            <w:tcW w:w="1836" w:type="dxa"/>
            <w:tcBorders>
              <w:top w:val="nil"/>
              <w:left w:val="single" w:sz="12" w:space="0" w:color="000000"/>
              <w:bottom w:val="nil"/>
              <w:right w:val="nil"/>
            </w:tcBorders>
          </w:tcPr>
          <w:p w14:paraId="78297410" w14:textId="77777777" w:rsidR="00F668D8" w:rsidRDefault="00D317DB">
            <w:pPr>
              <w:spacing w:after="0" w:line="259" w:lineRule="auto"/>
              <w:ind w:left="108" w:firstLine="0"/>
            </w:pPr>
            <w:r>
              <w:rPr>
                <w:b/>
                <w:sz w:val="28"/>
              </w:rPr>
              <w:t>Title:</w:t>
            </w:r>
            <w:r>
              <w:t xml:space="preserve"> </w:t>
            </w:r>
          </w:p>
        </w:tc>
        <w:tc>
          <w:tcPr>
            <w:tcW w:w="7634" w:type="dxa"/>
            <w:tcBorders>
              <w:top w:val="nil"/>
              <w:left w:val="nil"/>
              <w:bottom w:val="nil"/>
              <w:right w:val="single" w:sz="12" w:space="0" w:color="000000"/>
            </w:tcBorders>
          </w:tcPr>
          <w:p w14:paraId="69567C73" w14:textId="4CBDD1FA" w:rsidR="00F668D8" w:rsidRDefault="00D317DB">
            <w:pPr>
              <w:spacing w:after="0" w:line="259" w:lineRule="auto"/>
              <w:ind w:left="1520" w:right="947" w:hanging="1364"/>
            </w:pPr>
            <w:r>
              <w:rPr>
                <w:b/>
                <w:sz w:val="28"/>
              </w:rPr>
              <w:t>M</w:t>
            </w:r>
            <w:r w:rsidR="00CD51DF">
              <w:rPr>
                <w:b/>
                <w:sz w:val="28"/>
              </w:rPr>
              <w:t xml:space="preserve">onitor and maintain </w:t>
            </w:r>
            <w:r w:rsidR="00E2064D">
              <w:rPr>
                <w:b/>
                <w:sz w:val="28"/>
              </w:rPr>
              <w:t>stock</w:t>
            </w:r>
            <w:r w:rsidR="0090144B">
              <w:rPr>
                <w:b/>
                <w:sz w:val="28"/>
              </w:rPr>
              <w:t xml:space="preserve"> levels</w:t>
            </w:r>
            <w:r w:rsidR="00E2064D">
              <w:rPr>
                <w:b/>
                <w:sz w:val="28"/>
              </w:rPr>
              <w:t xml:space="preserve"> in</w:t>
            </w:r>
            <w:r>
              <w:rPr>
                <w:b/>
                <w:sz w:val="28"/>
              </w:rPr>
              <w:t xml:space="preserve"> </w:t>
            </w:r>
            <w:r w:rsidR="00725BE3">
              <w:rPr>
                <w:b/>
                <w:sz w:val="28"/>
              </w:rPr>
              <w:t xml:space="preserve">a </w:t>
            </w:r>
            <w:r w:rsidR="00717F81">
              <w:rPr>
                <w:b/>
                <w:sz w:val="28"/>
              </w:rPr>
              <w:t xml:space="preserve">work </w:t>
            </w:r>
            <w:r>
              <w:rPr>
                <w:b/>
                <w:sz w:val="28"/>
              </w:rPr>
              <w:t xml:space="preserve">environment  </w:t>
            </w:r>
          </w:p>
        </w:tc>
      </w:tr>
      <w:tr w:rsidR="00F668D8" w14:paraId="6AE2F294" w14:textId="77777777">
        <w:trPr>
          <w:trHeight w:val="338"/>
        </w:trPr>
        <w:tc>
          <w:tcPr>
            <w:tcW w:w="1836" w:type="dxa"/>
            <w:tcBorders>
              <w:top w:val="nil"/>
              <w:left w:val="single" w:sz="12" w:space="0" w:color="000000"/>
              <w:bottom w:val="single" w:sz="12" w:space="0" w:color="000000"/>
              <w:right w:val="nil"/>
            </w:tcBorders>
          </w:tcPr>
          <w:p w14:paraId="03E4BF8D" w14:textId="1B6FC8CE" w:rsidR="00F668D8" w:rsidRDefault="00D317DB">
            <w:pPr>
              <w:spacing w:after="0" w:line="259" w:lineRule="auto"/>
              <w:ind w:left="108" w:firstLine="0"/>
            </w:pPr>
            <w:r>
              <w:rPr>
                <w:b/>
                <w:sz w:val="28"/>
              </w:rPr>
              <w:t xml:space="preserve">Level: </w:t>
            </w:r>
            <w:r w:rsidR="00E2064D">
              <w:rPr>
                <w:b/>
                <w:sz w:val="28"/>
              </w:rPr>
              <w:t>4</w:t>
            </w:r>
            <w:r>
              <w:t xml:space="preserve"> </w:t>
            </w:r>
          </w:p>
        </w:tc>
        <w:tc>
          <w:tcPr>
            <w:tcW w:w="7634" w:type="dxa"/>
            <w:tcBorders>
              <w:top w:val="nil"/>
              <w:left w:val="nil"/>
              <w:bottom w:val="single" w:sz="12" w:space="0" w:color="000000"/>
              <w:right w:val="single" w:sz="12" w:space="0" w:color="000000"/>
            </w:tcBorders>
          </w:tcPr>
          <w:p w14:paraId="79952CC1" w14:textId="77777777" w:rsidR="00F668D8" w:rsidRDefault="00D317DB">
            <w:pPr>
              <w:tabs>
                <w:tab w:val="center" w:pos="6408"/>
              </w:tabs>
              <w:spacing w:after="0" w:line="259" w:lineRule="auto"/>
              <w:ind w:left="0" w:firstLine="0"/>
            </w:pPr>
            <w:r>
              <w:t xml:space="preserve"> </w:t>
            </w:r>
            <w:r>
              <w:tab/>
            </w:r>
            <w:r>
              <w:rPr>
                <w:b/>
                <w:sz w:val="28"/>
              </w:rPr>
              <w:t>Credits: 7</w:t>
            </w:r>
            <w:r>
              <w:t xml:space="preserve"> </w:t>
            </w:r>
          </w:p>
        </w:tc>
      </w:tr>
    </w:tbl>
    <w:p w14:paraId="1F810B62" w14:textId="77777777" w:rsidR="00F668D8" w:rsidRDefault="00D317DB">
      <w:pPr>
        <w:spacing w:after="0" w:line="259" w:lineRule="auto"/>
        <w:ind w:left="0" w:firstLine="0"/>
      </w:pPr>
      <w:r>
        <w:t xml:space="preserve"> </w:t>
      </w:r>
    </w:p>
    <w:p w14:paraId="349E6C91" w14:textId="77777777" w:rsidR="00F668D8" w:rsidRDefault="00D317DB">
      <w:pPr>
        <w:spacing w:after="0" w:line="259" w:lineRule="auto"/>
        <w:ind w:left="0" w:firstLine="0"/>
      </w:pPr>
      <w:r>
        <w:t xml:space="preserve"> </w:t>
      </w:r>
    </w:p>
    <w:p w14:paraId="3CB7D8D5" w14:textId="77777777" w:rsidR="00F668D8" w:rsidRDefault="00D317DB">
      <w:pPr>
        <w:pStyle w:val="Heading1"/>
        <w:ind w:left="-5"/>
      </w:pPr>
      <w:r>
        <w:t>Purpose</w:t>
      </w:r>
      <w:r>
        <w:rPr>
          <w:u w:val="none"/>
        </w:rPr>
        <w:t xml:space="preserve"> </w:t>
      </w:r>
    </w:p>
    <w:p w14:paraId="74063B44" w14:textId="77777777" w:rsidR="00F668D8" w:rsidRDefault="00D317DB">
      <w:pPr>
        <w:spacing w:after="0" w:line="259" w:lineRule="auto"/>
        <w:ind w:left="0" w:firstLine="0"/>
      </w:pPr>
      <w:r>
        <w:t xml:space="preserve"> </w:t>
      </w:r>
    </w:p>
    <w:p w14:paraId="2E1CA261" w14:textId="31C0D9A9" w:rsidR="00F668D8" w:rsidRPr="00241DB2" w:rsidRDefault="00D317DB">
      <w:pPr>
        <w:ind w:left="-5"/>
      </w:pPr>
      <w:r w:rsidRPr="00241DB2">
        <w:t xml:space="preserve">This unit standard is intended for those who monitor and maintain stock </w:t>
      </w:r>
      <w:r w:rsidR="0090144B">
        <w:t xml:space="preserve">level </w:t>
      </w:r>
      <w:r w:rsidR="005D7CE8" w:rsidRPr="00241DB2">
        <w:t>in a</w:t>
      </w:r>
      <w:r w:rsidR="00725BE3" w:rsidRPr="00241DB2">
        <w:t xml:space="preserve"> </w:t>
      </w:r>
      <w:r w:rsidR="0090144B" w:rsidRPr="00241DB2">
        <w:t>work environment</w:t>
      </w:r>
      <w:r w:rsidRPr="00241DB2">
        <w:t xml:space="preserve">.  People credited with this unit standard </w:t>
      </w:r>
      <w:proofErr w:type="gramStart"/>
      <w:r w:rsidRPr="00241DB2">
        <w:t>are able to</w:t>
      </w:r>
      <w:proofErr w:type="gramEnd"/>
      <w:r w:rsidRPr="00241DB2">
        <w:t xml:space="preserve"> </w:t>
      </w:r>
      <w:r w:rsidR="003800B5" w:rsidRPr="00241DB2">
        <w:t>monitor stock in a workplace;</w:t>
      </w:r>
      <w:r w:rsidR="00241DB2">
        <w:t xml:space="preserve"> </w:t>
      </w:r>
      <w:r w:rsidR="003800B5" w:rsidRPr="00241DB2">
        <w:t>maintain stock control records</w:t>
      </w:r>
      <w:r w:rsidR="00241DB2" w:rsidRPr="00241DB2">
        <w:t xml:space="preserve">; </w:t>
      </w:r>
      <w:r w:rsidR="00241DB2">
        <w:t>p</w:t>
      </w:r>
      <w:r w:rsidR="00241DB2" w:rsidRPr="00241DB2">
        <w:t>revent stock damage and wastage</w:t>
      </w:r>
      <w:r w:rsidRPr="00241DB2">
        <w:t xml:space="preserve">.   </w:t>
      </w:r>
    </w:p>
    <w:p w14:paraId="1B8E34B0" w14:textId="77777777" w:rsidR="00F668D8" w:rsidRPr="00241DB2" w:rsidRDefault="00D317DB">
      <w:pPr>
        <w:spacing w:after="0" w:line="259" w:lineRule="auto"/>
        <w:ind w:left="0" w:firstLine="0"/>
      </w:pPr>
      <w:r w:rsidRPr="00241DB2">
        <w:t xml:space="preserve"> </w:t>
      </w:r>
    </w:p>
    <w:p w14:paraId="3988086C" w14:textId="77777777" w:rsidR="00F668D8" w:rsidRDefault="00D317DB">
      <w:pPr>
        <w:ind w:left="-5"/>
      </w:pPr>
      <w:r>
        <w:t xml:space="preserve">This unit standard is intended for people who carry out administrative functions in an office environment. </w:t>
      </w:r>
    </w:p>
    <w:p w14:paraId="32B7F1D3" w14:textId="77777777" w:rsidR="00F668D8" w:rsidRDefault="00D317DB">
      <w:pPr>
        <w:spacing w:after="0" w:line="259" w:lineRule="auto"/>
        <w:ind w:left="0" w:firstLine="0"/>
      </w:pPr>
      <w:r>
        <w:rPr>
          <w:i/>
        </w:rPr>
        <w:t xml:space="preserve"> </w:t>
      </w:r>
    </w:p>
    <w:p w14:paraId="55C4F648" w14:textId="77777777" w:rsidR="00F668D8" w:rsidRDefault="00D317DB">
      <w:pPr>
        <w:spacing w:after="0" w:line="259" w:lineRule="auto"/>
        <w:ind w:left="0" w:firstLine="0"/>
      </w:pPr>
      <w:r>
        <w:t xml:space="preserve"> </w:t>
      </w:r>
    </w:p>
    <w:p w14:paraId="0028FEB4" w14:textId="77777777" w:rsidR="00F668D8" w:rsidRDefault="00D317DB">
      <w:pPr>
        <w:pStyle w:val="Heading1"/>
        <w:ind w:left="-5"/>
      </w:pPr>
      <w:r>
        <w:t>Special Notes</w:t>
      </w:r>
      <w:r>
        <w:rPr>
          <w:u w:val="none"/>
        </w:rPr>
        <w:t xml:space="preserve"> </w:t>
      </w:r>
    </w:p>
    <w:p w14:paraId="3FBFEB00" w14:textId="77777777" w:rsidR="00F668D8" w:rsidRDefault="00D317DB">
      <w:pPr>
        <w:spacing w:after="0" w:line="259" w:lineRule="auto"/>
        <w:ind w:left="0" w:firstLine="0"/>
      </w:pPr>
      <w:r>
        <w:t xml:space="preserve"> </w:t>
      </w:r>
    </w:p>
    <w:p w14:paraId="40A72DE7" w14:textId="77777777" w:rsidR="00F668D8" w:rsidRDefault="00D317DB">
      <w:pPr>
        <w:numPr>
          <w:ilvl w:val="0"/>
          <w:numId w:val="1"/>
        </w:numPr>
        <w:ind w:hanging="720"/>
      </w:pPr>
      <w:r>
        <w:t xml:space="preserve">Entry information </w:t>
      </w:r>
    </w:p>
    <w:p w14:paraId="6898C30B" w14:textId="77777777" w:rsidR="00F668D8" w:rsidRDefault="00D317DB">
      <w:pPr>
        <w:spacing w:after="0" w:line="259" w:lineRule="auto"/>
        <w:ind w:left="720" w:firstLine="0"/>
      </w:pPr>
      <w:r>
        <w:t xml:space="preserve"> </w:t>
      </w:r>
    </w:p>
    <w:p w14:paraId="477F6BD1" w14:textId="77777777" w:rsidR="00F668D8" w:rsidRDefault="00D317DB">
      <w:pPr>
        <w:ind w:left="730"/>
      </w:pPr>
      <w:r>
        <w:t xml:space="preserve">Prerequisite: </w:t>
      </w:r>
    </w:p>
    <w:p w14:paraId="7E57FD33" w14:textId="77777777" w:rsidR="00F668D8" w:rsidRDefault="00D317DB">
      <w:pPr>
        <w:spacing w:after="0" w:line="244" w:lineRule="auto"/>
        <w:ind w:left="1080" w:hanging="360"/>
      </w:pPr>
      <w:r>
        <w:rPr>
          <w:rFonts w:ascii="Segoe UI Symbol" w:eastAsia="Segoe UI Symbol" w:hAnsi="Segoe UI Symbol" w:cs="Segoe UI Symbol"/>
        </w:rPr>
        <w:t></w:t>
      </w:r>
      <w:r>
        <w:t xml:space="preserve"> </w:t>
      </w:r>
      <w:r>
        <w:tab/>
        <w:t>Unit 1157</w:t>
      </w:r>
      <w:r>
        <w:rPr>
          <w:i/>
        </w:rPr>
        <w:t xml:space="preserve"> - Demonstrate basic knowledge of workplace health and safety </w:t>
      </w:r>
      <w:r>
        <w:t xml:space="preserve">Unit 111 – </w:t>
      </w:r>
      <w:r>
        <w:rPr>
          <w:i/>
        </w:rPr>
        <w:t>Complete routine financial documents in an office environment</w:t>
      </w:r>
      <w:r>
        <w:t xml:space="preserve"> or demonstrated equivalent knowledge and skills. </w:t>
      </w:r>
    </w:p>
    <w:p w14:paraId="10998A49" w14:textId="77777777" w:rsidR="00F668D8" w:rsidRDefault="00D317DB">
      <w:pPr>
        <w:spacing w:after="0" w:line="259" w:lineRule="auto"/>
        <w:ind w:left="540" w:firstLine="0"/>
      </w:pPr>
      <w:r>
        <w:t xml:space="preserve"> </w:t>
      </w:r>
    </w:p>
    <w:p w14:paraId="6D5AD6A0" w14:textId="77777777" w:rsidR="00F668D8" w:rsidRDefault="00D317DB">
      <w:pPr>
        <w:numPr>
          <w:ilvl w:val="0"/>
          <w:numId w:val="1"/>
        </w:numPr>
        <w:ind w:hanging="720"/>
      </w:pPr>
      <w:r>
        <w:t xml:space="preserve">To demonstrate competence, at a minimum, evidence is required of packing, monitoring and maintaining stock levels as well as maintaining stock control records. </w:t>
      </w:r>
    </w:p>
    <w:p w14:paraId="50E8BC99" w14:textId="77777777" w:rsidR="00F668D8" w:rsidRDefault="00D317DB">
      <w:pPr>
        <w:spacing w:after="0" w:line="259" w:lineRule="auto"/>
        <w:ind w:left="0" w:firstLine="0"/>
      </w:pPr>
      <w:r>
        <w:t xml:space="preserve"> </w:t>
      </w:r>
    </w:p>
    <w:p w14:paraId="0B9818D2" w14:textId="77777777" w:rsidR="00F668D8" w:rsidRDefault="00D317DB">
      <w:pPr>
        <w:numPr>
          <w:ilvl w:val="0"/>
          <w:numId w:val="1"/>
        </w:numPr>
        <w:ind w:hanging="720"/>
      </w:pPr>
      <w:r>
        <w:t xml:space="preserve">Assessment evidence may be collected from a real workplace or a simulated real workplace environment in which administrative operations are carried out. </w:t>
      </w:r>
    </w:p>
    <w:p w14:paraId="64FCDE98" w14:textId="77777777" w:rsidR="00F668D8" w:rsidRDefault="00D317DB">
      <w:pPr>
        <w:spacing w:after="0" w:line="259" w:lineRule="auto"/>
        <w:ind w:left="0" w:firstLine="0"/>
      </w:pPr>
      <w:r>
        <w:t xml:space="preserve"> </w:t>
      </w:r>
    </w:p>
    <w:p w14:paraId="53F450CC" w14:textId="77777777" w:rsidR="00F668D8" w:rsidRDefault="00D317DB">
      <w:pPr>
        <w:numPr>
          <w:ilvl w:val="0"/>
          <w:numId w:val="1"/>
        </w:numPr>
        <w:ind w:hanging="720"/>
      </w:pPr>
      <w:r>
        <w:t xml:space="preserve">The conduct of training and assessment activities related to this unit standard is recommended to take place in conjunction with other relevant, practical unit standards in this Subfield. </w:t>
      </w:r>
    </w:p>
    <w:p w14:paraId="5ECC8B4F" w14:textId="77777777" w:rsidR="00F668D8" w:rsidRDefault="00D317DB">
      <w:pPr>
        <w:spacing w:after="0" w:line="259" w:lineRule="auto"/>
        <w:ind w:left="720" w:firstLine="0"/>
      </w:pPr>
      <w:r>
        <w:t xml:space="preserve"> </w:t>
      </w:r>
    </w:p>
    <w:p w14:paraId="6809306F" w14:textId="77777777" w:rsidR="00F668D8" w:rsidRDefault="00D317DB">
      <w:pPr>
        <w:numPr>
          <w:ilvl w:val="0"/>
          <w:numId w:val="1"/>
        </w:numPr>
        <w:ind w:hanging="720"/>
      </w:pPr>
      <w:r>
        <w:t xml:space="preserve">All inspection operation and maintenance procedures associated with the use of office equipment must comply with </w:t>
      </w:r>
      <w:proofErr w:type="gramStart"/>
      <w:r>
        <w:t>manufacturers’</w:t>
      </w:r>
      <w:proofErr w:type="gramEnd"/>
      <w:r>
        <w:t xml:space="preserve"> and company guidelines and instructions. </w:t>
      </w:r>
    </w:p>
    <w:p w14:paraId="43941141" w14:textId="77777777" w:rsidR="00F668D8" w:rsidRDefault="00D317DB">
      <w:pPr>
        <w:spacing w:after="0" w:line="259" w:lineRule="auto"/>
        <w:ind w:left="0" w:firstLine="0"/>
      </w:pPr>
      <w:r>
        <w:t xml:space="preserve"> </w:t>
      </w:r>
    </w:p>
    <w:p w14:paraId="2266B8EA" w14:textId="77777777" w:rsidR="00F668D8" w:rsidRDefault="00D317DB">
      <w:pPr>
        <w:numPr>
          <w:ilvl w:val="0"/>
          <w:numId w:val="1"/>
        </w:numPr>
        <w:ind w:hanging="720"/>
      </w:pPr>
      <w:r>
        <w:t xml:space="preserve">Regulations and legislation relevant to this unit standard include the following: </w:t>
      </w:r>
    </w:p>
    <w:p w14:paraId="59D0BBBA" w14:textId="77777777" w:rsidR="00F668D8" w:rsidRDefault="00D317DB">
      <w:pPr>
        <w:numPr>
          <w:ilvl w:val="1"/>
          <w:numId w:val="2"/>
        </w:numPr>
        <w:ind w:right="1032" w:hanging="360"/>
      </w:pPr>
      <w:r>
        <w:t xml:space="preserve">Labour Act, No. 11, 2007 </w:t>
      </w:r>
    </w:p>
    <w:p w14:paraId="37BEBCCA" w14:textId="77777777" w:rsidR="00F668D8" w:rsidRDefault="00D317DB">
      <w:pPr>
        <w:numPr>
          <w:ilvl w:val="1"/>
          <w:numId w:val="2"/>
        </w:numPr>
        <w:ind w:right="1032" w:hanging="360"/>
      </w:pPr>
      <w:r>
        <w:t>Occupational Health and Safety Regulations, 1997 and all subsequent amendments</w:t>
      </w:r>
      <w:r>
        <w:rPr>
          <w:b/>
        </w:rPr>
        <w:t xml:space="preserve"> </w:t>
      </w:r>
    </w:p>
    <w:p w14:paraId="2B5D72A4" w14:textId="77777777" w:rsidR="00F668D8" w:rsidRDefault="00D317DB">
      <w:pPr>
        <w:spacing w:after="0" w:line="259" w:lineRule="auto"/>
        <w:ind w:left="0" w:firstLine="0"/>
      </w:pPr>
      <w:r>
        <w:t xml:space="preserve"> </w:t>
      </w:r>
    </w:p>
    <w:p w14:paraId="3B03CE94" w14:textId="77777777" w:rsidR="00F668D8" w:rsidRDefault="00D317DB">
      <w:pPr>
        <w:spacing w:after="0" w:line="259" w:lineRule="auto"/>
        <w:ind w:left="0" w:firstLine="0"/>
      </w:pPr>
      <w:r>
        <w:t xml:space="preserve"> </w:t>
      </w:r>
    </w:p>
    <w:p w14:paraId="2E0F0F00" w14:textId="77777777" w:rsidR="005014C4" w:rsidRDefault="005014C4" w:rsidP="005014C4">
      <w:pPr>
        <w:tabs>
          <w:tab w:val="left" w:pos="6480"/>
        </w:tabs>
        <w:jc w:val="both"/>
        <w:rPr>
          <w:b/>
          <w:sz w:val="28"/>
          <w:szCs w:val="28"/>
          <w:u w:val="single"/>
        </w:rPr>
      </w:pPr>
    </w:p>
    <w:p w14:paraId="4C30B11A" w14:textId="77777777" w:rsidR="005014C4" w:rsidRDefault="005014C4" w:rsidP="005014C4">
      <w:pPr>
        <w:tabs>
          <w:tab w:val="left" w:pos="6480"/>
        </w:tabs>
        <w:jc w:val="both"/>
        <w:rPr>
          <w:b/>
          <w:sz w:val="28"/>
          <w:szCs w:val="28"/>
          <w:u w:val="single"/>
        </w:rPr>
      </w:pPr>
    </w:p>
    <w:p w14:paraId="4049BFDF" w14:textId="77777777" w:rsidR="005014C4" w:rsidRDefault="005014C4" w:rsidP="005014C4">
      <w:pPr>
        <w:tabs>
          <w:tab w:val="left" w:pos="6480"/>
        </w:tabs>
        <w:jc w:val="both"/>
        <w:rPr>
          <w:b/>
          <w:sz w:val="28"/>
          <w:szCs w:val="28"/>
          <w:u w:val="single"/>
        </w:rPr>
      </w:pPr>
    </w:p>
    <w:p w14:paraId="0E7FD30B" w14:textId="03070B50" w:rsidR="005014C4" w:rsidRDefault="005014C4" w:rsidP="005014C4">
      <w:pPr>
        <w:tabs>
          <w:tab w:val="left" w:pos="6480"/>
        </w:tabs>
        <w:jc w:val="both"/>
        <w:rPr>
          <w:rFonts w:eastAsia="Times New Roman"/>
          <w:b/>
          <w:color w:val="auto"/>
          <w:sz w:val="28"/>
          <w:szCs w:val="28"/>
          <w:u w:val="single"/>
        </w:rPr>
      </w:pPr>
      <w:r>
        <w:rPr>
          <w:b/>
          <w:sz w:val="28"/>
          <w:szCs w:val="28"/>
          <w:u w:val="single"/>
        </w:rPr>
        <w:lastRenderedPageBreak/>
        <w:t>Quality Assurance Requirements</w:t>
      </w:r>
    </w:p>
    <w:p w14:paraId="58CFFFA5" w14:textId="77777777" w:rsidR="005014C4" w:rsidRDefault="005014C4" w:rsidP="005014C4">
      <w:pPr>
        <w:tabs>
          <w:tab w:val="left" w:pos="6480"/>
        </w:tabs>
        <w:ind w:left="1450"/>
        <w:jc w:val="both"/>
        <w:rPr>
          <w:b/>
          <w:u w:val="single"/>
        </w:rPr>
      </w:pPr>
    </w:p>
    <w:p w14:paraId="3E8F550D" w14:textId="77777777" w:rsidR="005014C4" w:rsidRDefault="005014C4" w:rsidP="005014C4">
      <w:pPr>
        <w:spacing w:after="0" w:line="252" w:lineRule="auto"/>
        <w:rPr>
          <w:rStyle w:val="Hyperlink"/>
          <w:rFonts w:eastAsiaTheme="minorHAnsi"/>
        </w:rPr>
      </w:pPr>
      <w:r>
        <w:t xml:space="preserve">This unit standard and others within this subfield may be awarded by institutions which meet the accreditation requirements set by the Namibia Qualifications Authority and the Namibia Training Authority and who comply with the national assessment and moderation requirements.  Details of specific accreditation requirements and the national assessment arrangements are available from the Namibia Qualifications Authority on </w:t>
      </w:r>
      <w:hyperlink r:id="rId7" w:history="1">
        <w:r>
          <w:rPr>
            <w:rStyle w:val="Hyperlink"/>
          </w:rPr>
          <w:t>www.namqa.org</w:t>
        </w:r>
      </w:hyperlink>
      <w:r>
        <w:t xml:space="preserve"> and the Namibia Training Authority on </w:t>
      </w:r>
      <w:hyperlink r:id="rId8" w:history="1">
        <w:r>
          <w:rPr>
            <w:rStyle w:val="Hyperlink"/>
          </w:rPr>
          <w:t>www.nta.com</w:t>
        </w:r>
      </w:hyperlink>
      <w:r>
        <w:rPr>
          <w:rStyle w:val="Hyperlink"/>
        </w:rPr>
        <w:t>.</w:t>
      </w:r>
    </w:p>
    <w:p w14:paraId="76DFF4A9" w14:textId="56ABC45B" w:rsidR="00F668D8" w:rsidRDefault="00F668D8">
      <w:pPr>
        <w:spacing w:after="0" w:line="259" w:lineRule="auto"/>
        <w:ind w:left="0" w:firstLine="0"/>
      </w:pPr>
    </w:p>
    <w:p w14:paraId="08B9DFD9" w14:textId="77777777" w:rsidR="00F668D8" w:rsidRDefault="00D317DB">
      <w:pPr>
        <w:spacing w:after="33" w:line="259" w:lineRule="auto"/>
        <w:ind w:left="0" w:firstLine="0"/>
      </w:pPr>
      <w:r>
        <w:t xml:space="preserve"> </w:t>
      </w:r>
    </w:p>
    <w:p w14:paraId="5DCD4366" w14:textId="77777777" w:rsidR="00F668D8" w:rsidRDefault="00D317DB">
      <w:pPr>
        <w:spacing w:after="0" w:line="259" w:lineRule="auto"/>
        <w:ind w:left="0" w:firstLine="0"/>
        <w:rPr>
          <w:b/>
          <w:sz w:val="28"/>
        </w:rPr>
      </w:pPr>
      <w:r>
        <w:rPr>
          <w:b/>
          <w:sz w:val="28"/>
          <w:u w:val="single" w:color="000000"/>
        </w:rPr>
        <w:t>Elements and Performance Criteria</w:t>
      </w:r>
      <w:r>
        <w:rPr>
          <w:b/>
          <w:sz w:val="28"/>
        </w:rPr>
        <w:t xml:space="preserve"> </w:t>
      </w:r>
    </w:p>
    <w:p w14:paraId="269F8968" w14:textId="77777777" w:rsidR="00D661B8" w:rsidRDefault="00D661B8">
      <w:pPr>
        <w:spacing w:after="0" w:line="259" w:lineRule="auto"/>
        <w:ind w:left="0" w:firstLine="0"/>
      </w:pPr>
    </w:p>
    <w:p w14:paraId="51671D18" w14:textId="7B7F2D11" w:rsidR="00F668D8" w:rsidRPr="005014C4" w:rsidRDefault="00D661B8">
      <w:pPr>
        <w:spacing w:after="0" w:line="259" w:lineRule="auto"/>
        <w:ind w:left="0" w:firstLine="0"/>
        <w:rPr>
          <w:b/>
          <w:bCs/>
          <w:u w:val="single"/>
        </w:rPr>
      </w:pPr>
      <w:r w:rsidRPr="005014C4">
        <w:rPr>
          <w:b/>
          <w:bCs/>
          <w:u w:val="single"/>
        </w:rPr>
        <w:t>Range:</w:t>
      </w:r>
    </w:p>
    <w:p w14:paraId="7BD3F20A" w14:textId="77777777" w:rsidR="00D661B8" w:rsidRDefault="00D94E86">
      <w:pPr>
        <w:spacing w:after="0" w:line="259" w:lineRule="auto"/>
        <w:ind w:left="0" w:firstLine="0"/>
      </w:pPr>
      <w:r>
        <w:t>D</w:t>
      </w:r>
      <w:r w:rsidR="00C7509E">
        <w:t>ocuments related to</w:t>
      </w:r>
      <w:r>
        <w:t xml:space="preserve"> stock</w:t>
      </w:r>
      <w:r w:rsidR="00C7509E">
        <w:t xml:space="preserve"> include but not limited to </w:t>
      </w:r>
      <w:r w:rsidR="00E021A7">
        <w:t>inventory sheet, requisit</w:t>
      </w:r>
      <w:r w:rsidR="00190E4C">
        <w:t>ion, purchase order, receiving and issuing</w:t>
      </w:r>
      <w:r w:rsidR="00E021A7">
        <w:t xml:space="preserve"> vouchers</w:t>
      </w:r>
      <w:r w:rsidR="00190E4C">
        <w:t>, delivery note, stock control card and invoice</w:t>
      </w:r>
      <w:r w:rsidR="00E021A7">
        <w:t>.</w:t>
      </w:r>
    </w:p>
    <w:p w14:paraId="0CF95F0D" w14:textId="77777777" w:rsidR="00D661B8" w:rsidRDefault="00D661B8">
      <w:pPr>
        <w:spacing w:after="0" w:line="259" w:lineRule="auto"/>
        <w:ind w:left="0" w:firstLine="0"/>
      </w:pPr>
    </w:p>
    <w:p w14:paraId="55C01B1C" w14:textId="69478383" w:rsidR="00F668D8" w:rsidRPr="00B73E92" w:rsidRDefault="00D317DB">
      <w:pPr>
        <w:spacing w:after="0" w:line="259" w:lineRule="auto"/>
        <w:ind w:left="-5"/>
        <w:rPr>
          <w:u w:val="single"/>
        </w:rPr>
      </w:pPr>
      <w:r>
        <w:rPr>
          <w:b/>
          <w:u w:val="single" w:color="000000"/>
        </w:rPr>
        <w:t xml:space="preserve">Element 1: </w:t>
      </w:r>
      <w:r w:rsidR="00B73E92">
        <w:rPr>
          <w:b/>
          <w:u w:val="single" w:color="000000"/>
        </w:rPr>
        <w:t xml:space="preserve">Monitor </w:t>
      </w:r>
      <w:r w:rsidR="005D7CE8" w:rsidRPr="00B73E92">
        <w:rPr>
          <w:b/>
          <w:u w:val="single"/>
        </w:rPr>
        <w:t>stock in</w:t>
      </w:r>
      <w:r w:rsidR="005C1C87" w:rsidRPr="00B73E92">
        <w:rPr>
          <w:b/>
          <w:u w:val="single"/>
        </w:rPr>
        <w:t xml:space="preserve"> a </w:t>
      </w:r>
      <w:r w:rsidR="00302A85" w:rsidRPr="00B73E92">
        <w:rPr>
          <w:b/>
          <w:u w:val="single"/>
        </w:rPr>
        <w:t>workplace</w:t>
      </w:r>
      <w:r w:rsidRPr="00B73E92">
        <w:rPr>
          <w:b/>
          <w:u w:val="single"/>
        </w:rPr>
        <w:t xml:space="preserve"> </w:t>
      </w:r>
    </w:p>
    <w:p w14:paraId="45DCF383" w14:textId="77777777" w:rsidR="00D55356" w:rsidRDefault="00D317DB">
      <w:pPr>
        <w:spacing w:after="0" w:line="259" w:lineRule="auto"/>
        <w:ind w:left="0" w:firstLine="0"/>
      </w:pPr>
      <w:r>
        <w:t xml:space="preserve"> </w:t>
      </w:r>
    </w:p>
    <w:p w14:paraId="4876C979" w14:textId="77777777" w:rsidR="00F668D8" w:rsidRDefault="00D317DB">
      <w:pPr>
        <w:pStyle w:val="Heading1"/>
        <w:ind w:left="-5"/>
      </w:pPr>
      <w:r>
        <w:t>Performance Criteria</w:t>
      </w:r>
      <w:r>
        <w:rPr>
          <w:u w:val="none"/>
        </w:rPr>
        <w:t xml:space="preserve"> </w:t>
      </w:r>
    </w:p>
    <w:p w14:paraId="101BFB7B" w14:textId="77777777" w:rsidR="00F668D8" w:rsidRDefault="00D317DB">
      <w:pPr>
        <w:spacing w:after="0" w:line="259" w:lineRule="auto"/>
        <w:ind w:left="0" w:firstLine="0"/>
      </w:pPr>
      <w:r>
        <w:t xml:space="preserve"> </w:t>
      </w:r>
    </w:p>
    <w:p w14:paraId="1C8B4CF7" w14:textId="53318758" w:rsidR="00F668D8" w:rsidRDefault="00B73E92" w:rsidP="00B73E92">
      <w:pPr>
        <w:pStyle w:val="ListParagraph"/>
        <w:numPr>
          <w:ilvl w:val="1"/>
          <w:numId w:val="3"/>
        </w:numPr>
      </w:pPr>
      <w:r>
        <w:t>Purpose of s</w:t>
      </w:r>
      <w:r w:rsidR="00595E5D">
        <w:t>tock monitor</w:t>
      </w:r>
      <w:r w:rsidR="00FD27CB">
        <w:t>ing is</w:t>
      </w:r>
      <w:r w:rsidR="00595E5D">
        <w:t xml:space="preserve"> </w:t>
      </w:r>
      <w:r>
        <w:t>explained</w:t>
      </w:r>
      <w:r w:rsidR="00FD27CB">
        <w:t>.</w:t>
      </w:r>
    </w:p>
    <w:p w14:paraId="149BAE11" w14:textId="77777777" w:rsidR="00B73E92" w:rsidRDefault="00B73E92" w:rsidP="00B73E92">
      <w:pPr>
        <w:pStyle w:val="ListParagraph"/>
        <w:ind w:left="690" w:firstLine="0"/>
      </w:pPr>
    </w:p>
    <w:p w14:paraId="27146ACF" w14:textId="77777777" w:rsidR="00D55356" w:rsidRDefault="00D55356" w:rsidP="00B73E92">
      <w:pPr>
        <w:pStyle w:val="ListParagraph"/>
        <w:numPr>
          <w:ilvl w:val="1"/>
          <w:numId w:val="3"/>
        </w:numPr>
        <w:tabs>
          <w:tab w:val="center" w:pos="2420"/>
        </w:tabs>
      </w:pPr>
      <w:r>
        <w:t xml:space="preserve">Purchase, receipt, storage and issue of </w:t>
      </w:r>
      <w:r w:rsidR="00FE67F2">
        <w:t>stock are explained</w:t>
      </w:r>
      <w:r>
        <w:t>.</w:t>
      </w:r>
    </w:p>
    <w:p w14:paraId="22931B27" w14:textId="77777777" w:rsidR="00B73E92" w:rsidRDefault="00B73E92" w:rsidP="00B73E92">
      <w:pPr>
        <w:tabs>
          <w:tab w:val="center" w:pos="2420"/>
        </w:tabs>
        <w:ind w:left="0" w:firstLine="0"/>
      </w:pPr>
    </w:p>
    <w:p w14:paraId="55526130" w14:textId="77777777" w:rsidR="00BD6617" w:rsidRDefault="008211D6" w:rsidP="00B73E92">
      <w:pPr>
        <w:pStyle w:val="ListParagraph"/>
        <w:numPr>
          <w:ilvl w:val="1"/>
          <w:numId w:val="3"/>
        </w:numPr>
        <w:tabs>
          <w:tab w:val="center" w:pos="2420"/>
        </w:tabs>
      </w:pPr>
      <w:r>
        <w:t>Documents related to p</w:t>
      </w:r>
      <w:r w:rsidR="00BD6617">
        <w:t>urchase, receipt, storage and issue of stock are</w:t>
      </w:r>
      <w:r>
        <w:t xml:space="preserve"> demonstrated </w:t>
      </w:r>
      <w:r w:rsidR="003348E2">
        <w:t>in line with organisational procedures.</w:t>
      </w:r>
      <w:r w:rsidR="00BD6617">
        <w:t xml:space="preserve"> </w:t>
      </w:r>
    </w:p>
    <w:p w14:paraId="54674E0C" w14:textId="77777777" w:rsidR="00F668D8" w:rsidRDefault="00D317DB">
      <w:pPr>
        <w:spacing w:after="0" w:line="259" w:lineRule="auto"/>
        <w:ind w:left="720" w:firstLine="0"/>
      </w:pPr>
      <w:r>
        <w:t xml:space="preserve"> </w:t>
      </w:r>
    </w:p>
    <w:p w14:paraId="1A29F382" w14:textId="5E0F424D" w:rsidR="00F668D8" w:rsidRDefault="00D317DB" w:rsidP="00B73E92">
      <w:pPr>
        <w:pStyle w:val="ListParagraph"/>
        <w:numPr>
          <w:ilvl w:val="1"/>
          <w:numId w:val="3"/>
        </w:numPr>
      </w:pPr>
      <w:r>
        <w:t xml:space="preserve">Stock </w:t>
      </w:r>
      <w:r w:rsidR="00B73E92">
        <w:t>is stored</w:t>
      </w:r>
      <w:r>
        <w:t xml:space="preserve"> in accordance with organisational procedures.  </w:t>
      </w:r>
    </w:p>
    <w:p w14:paraId="11223C9A" w14:textId="0506E993" w:rsidR="00F668D8" w:rsidRDefault="00D317DB" w:rsidP="00B73E92">
      <w:pPr>
        <w:spacing w:after="0" w:line="259" w:lineRule="auto"/>
        <w:ind w:left="0" w:firstLine="0"/>
      </w:pPr>
      <w:r>
        <w:t xml:space="preserve"> </w:t>
      </w:r>
    </w:p>
    <w:p w14:paraId="697BA913" w14:textId="1D29EA6B" w:rsidR="00C84D3F" w:rsidRDefault="00F61479" w:rsidP="00B73E92">
      <w:pPr>
        <w:pStyle w:val="ListParagraph"/>
        <w:numPr>
          <w:ilvl w:val="1"/>
          <w:numId w:val="3"/>
        </w:numPr>
      </w:pPr>
      <w:r>
        <w:t>S</w:t>
      </w:r>
      <w:r w:rsidR="00C84D3F">
        <w:t>tock quantit</w:t>
      </w:r>
      <w:r>
        <w:t>ies are determined in line with organisational procedures.</w:t>
      </w:r>
    </w:p>
    <w:p w14:paraId="0F17BFE8" w14:textId="77777777" w:rsidR="00B73E92" w:rsidRDefault="00B73E92" w:rsidP="00B73E92">
      <w:pPr>
        <w:ind w:left="0" w:firstLine="0"/>
      </w:pPr>
    </w:p>
    <w:p w14:paraId="359B3F96" w14:textId="1DF3A6B1" w:rsidR="00F668D8" w:rsidRDefault="004C0785" w:rsidP="00F206FA">
      <w:pPr>
        <w:pStyle w:val="ListParagraph"/>
        <w:numPr>
          <w:ilvl w:val="1"/>
          <w:numId w:val="3"/>
        </w:numPr>
        <w:tabs>
          <w:tab w:val="center" w:pos="3441"/>
        </w:tabs>
      </w:pPr>
      <w:r>
        <w:t>Track</w:t>
      </w:r>
      <w:r w:rsidR="007533C5">
        <w:t xml:space="preserve">ing of </w:t>
      </w:r>
      <w:r w:rsidR="003B095B">
        <w:t xml:space="preserve">stock </w:t>
      </w:r>
      <w:r w:rsidR="007533C5">
        <w:t xml:space="preserve">in a </w:t>
      </w:r>
      <w:r w:rsidR="00F206FA">
        <w:t>workplace</w:t>
      </w:r>
      <w:r w:rsidR="007533C5">
        <w:t xml:space="preserve"> </w:t>
      </w:r>
      <w:r w:rsidR="00B73E92">
        <w:t>is demonstrated</w:t>
      </w:r>
      <w:r w:rsidR="003B095B">
        <w:t>.</w:t>
      </w:r>
    </w:p>
    <w:p w14:paraId="1FE327D3" w14:textId="77777777" w:rsidR="00F668D8" w:rsidRDefault="00D317DB">
      <w:pPr>
        <w:spacing w:after="0" w:line="259" w:lineRule="auto"/>
        <w:ind w:left="0" w:firstLine="0"/>
      </w:pPr>
      <w:r>
        <w:t xml:space="preserve"> </w:t>
      </w:r>
    </w:p>
    <w:p w14:paraId="687B8452" w14:textId="0BA7645D" w:rsidR="00F668D8" w:rsidRDefault="00D317DB">
      <w:pPr>
        <w:tabs>
          <w:tab w:val="center" w:pos="2291"/>
        </w:tabs>
        <w:ind w:left="-15" w:firstLine="0"/>
      </w:pPr>
      <w:r>
        <w:t>1.</w:t>
      </w:r>
      <w:r w:rsidR="00F206FA">
        <w:t>7</w:t>
      </w:r>
      <w:r>
        <w:t xml:space="preserve"> </w:t>
      </w:r>
      <w:r>
        <w:tab/>
        <w:t xml:space="preserve">Stock recordings are reconciled. </w:t>
      </w:r>
    </w:p>
    <w:p w14:paraId="6590203E" w14:textId="77777777" w:rsidR="00F668D8" w:rsidRDefault="00D317DB">
      <w:pPr>
        <w:spacing w:after="0" w:line="259" w:lineRule="auto"/>
        <w:ind w:left="720" w:firstLine="0"/>
      </w:pPr>
      <w:r>
        <w:t xml:space="preserve"> </w:t>
      </w:r>
    </w:p>
    <w:p w14:paraId="656E8110" w14:textId="24888DDE" w:rsidR="00F668D8" w:rsidRDefault="00D317DB" w:rsidP="00F206FA">
      <w:pPr>
        <w:pStyle w:val="ListParagraph"/>
        <w:numPr>
          <w:ilvl w:val="1"/>
          <w:numId w:val="4"/>
        </w:numPr>
        <w:tabs>
          <w:tab w:val="center" w:pos="4108"/>
        </w:tabs>
      </w:pPr>
      <w:r>
        <w:tab/>
        <w:t xml:space="preserve">Discrepancies, if any are referred to respective person or department.  </w:t>
      </w:r>
    </w:p>
    <w:p w14:paraId="2B7A1F4C" w14:textId="77A1B329" w:rsidR="00F668D8" w:rsidRDefault="00D317DB" w:rsidP="00F206FA">
      <w:pPr>
        <w:spacing w:after="0" w:line="259" w:lineRule="auto"/>
        <w:ind w:left="720" w:firstLine="0"/>
      </w:pPr>
      <w:r>
        <w:t xml:space="preserve">  </w:t>
      </w:r>
    </w:p>
    <w:p w14:paraId="070F78BC" w14:textId="322449AA" w:rsidR="003565EA" w:rsidRDefault="00F206FA" w:rsidP="00F206FA">
      <w:pPr>
        <w:pStyle w:val="ListParagraph"/>
        <w:ind w:left="0" w:firstLine="0"/>
      </w:pPr>
      <w:r>
        <w:t xml:space="preserve">1.9 </w:t>
      </w:r>
      <w:r>
        <w:tab/>
      </w:r>
      <w:r w:rsidR="003565EA">
        <w:t xml:space="preserve">Methods to prevent staff theft of stock are explained and </w:t>
      </w:r>
      <w:r w:rsidR="00054A44">
        <w:t>followed.</w:t>
      </w:r>
    </w:p>
    <w:p w14:paraId="77977AC4" w14:textId="77777777" w:rsidR="00F668D8" w:rsidRDefault="00D317DB">
      <w:pPr>
        <w:spacing w:after="0" w:line="259" w:lineRule="auto"/>
        <w:ind w:left="0" w:firstLine="0"/>
      </w:pPr>
      <w:r>
        <w:t xml:space="preserve"> </w:t>
      </w:r>
    </w:p>
    <w:p w14:paraId="094DB36F" w14:textId="77777777" w:rsidR="00F668D8" w:rsidRDefault="00D317DB">
      <w:pPr>
        <w:spacing w:after="0" w:line="259" w:lineRule="auto"/>
        <w:ind w:left="0" w:firstLine="0"/>
      </w:pPr>
      <w:r>
        <w:t xml:space="preserve"> </w:t>
      </w:r>
    </w:p>
    <w:p w14:paraId="04E9511D" w14:textId="77777777" w:rsidR="00F668D8" w:rsidRDefault="00D317DB">
      <w:pPr>
        <w:spacing w:after="0" w:line="259" w:lineRule="auto"/>
        <w:ind w:left="-5"/>
      </w:pPr>
      <w:r>
        <w:rPr>
          <w:b/>
          <w:u w:val="single" w:color="000000"/>
        </w:rPr>
        <w:t>Element 2: Maintain stock control records</w:t>
      </w:r>
      <w:r>
        <w:rPr>
          <w:b/>
        </w:rPr>
        <w:t xml:space="preserve"> </w:t>
      </w:r>
    </w:p>
    <w:p w14:paraId="05D98A53" w14:textId="77777777" w:rsidR="00F668D8" w:rsidRDefault="00D317DB">
      <w:pPr>
        <w:spacing w:after="0" w:line="259" w:lineRule="auto"/>
        <w:ind w:left="0" w:firstLine="0"/>
      </w:pPr>
      <w:r>
        <w:t xml:space="preserve"> </w:t>
      </w:r>
    </w:p>
    <w:p w14:paraId="059C3BE4" w14:textId="77777777" w:rsidR="00F668D8" w:rsidRDefault="00D317DB">
      <w:pPr>
        <w:pStyle w:val="Heading1"/>
        <w:ind w:left="-5"/>
      </w:pPr>
      <w:r>
        <w:t>Performance Criteria</w:t>
      </w:r>
      <w:r>
        <w:rPr>
          <w:u w:val="none"/>
        </w:rPr>
        <w:t xml:space="preserve"> </w:t>
      </w:r>
    </w:p>
    <w:p w14:paraId="55B253F9" w14:textId="77777777" w:rsidR="00F668D8" w:rsidRDefault="00D317DB">
      <w:pPr>
        <w:spacing w:after="0" w:line="259" w:lineRule="auto"/>
        <w:ind w:left="0" w:firstLine="0"/>
      </w:pPr>
      <w:r>
        <w:t xml:space="preserve"> </w:t>
      </w:r>
    </w:p>
    <w:p w14:paraId="354C4F80" w14:textId="40193873" w:rsidR="00F668D8" w:rsidRDefault="00D317DB">
      <w:pPr>
        <w:ind w:left="705" w:hanging="720"/>
      </w:pPr>
      <w:r>
        <w:t xml:space="preserve">2.1 </w:t>
      </w:r>
      <w:r>
        <w:tab/>
        <w:t xml:space="preserve">Documentation related to maintenance of </w:t>
      </w:r>
      <w:r w:rsidR="00F206FA">
        <w:t>stock is</w:t>
      </w:r>
      <w:r>
        <w:t xml:space="preserve"> completed accurately and complies with organisational procedures.  </w:t>
      </w:r>
    </w:p>
    <w:p w14:paraId="4B92A562" w14:textId="77777777" w:rsidR="00F668D8" w:rsidRDefault="00D317DB">
      <w:pPr>
        <w:spacing w:after="0" w:line="259" w:lineRule="auto"/>
        <w:ind w:left="720" w:firstLine="0"/>
      </w:pPr>
      <w:r>
        <w:t xml:space="preserve"> </w:t>
      </w:r>
    </w:p>
    <w:p w14:paraId="53DF902B" w14:textId="77777777" w:rsidR="00F668D8" w:rsidRDefault="00D317DB">
      <w:pPr>
        <w:ind w:left="705" w:hanging="720"/>
      </w:pPr>
      <w:r>
        <w:t xml:space="preserve">2.2 </w:t>
      </w:r>
      <w:r>
        <w:tab/>
        <w:t xml:space="preserve">Stock control records are updated and maintained in line with organisational requirements. </w:t>
      </w:r>
    </w:p>
    <w:p w14:paraId="2597609C" w14:textId="77777777" w:rsidR="00F206FA" w:rsidRDefault="00F206FA">
      <w:pPr>
        <w:ind w:left="705" w:hanging="720"/>
      </w:pPr>
    </w:p>
    <w:p w14:paraId="42AAAD38" w14:textId="77777777" w:rsidR="002F7D25" w:rsidRDefault="00B73AFF">
      <w:pPr>
        <w:ind w:left="705" w:hanging="720"/>
      </w:pPr>
      <w:r>
        <w:lastRenderedPageBreak/>
        <w:t xml:space="preserve">2.3 </w:t>
      </w:r>
      <w:r>
        <w:tab/>
        <w:t>Factors affecting stock</w:t>
      </w:r>
      <w:r w:rsidR="001E5BA2">
        <w:t xml:space="preserve"> maintenance are identified</w:t>
      </w:r>
      <w:r w:rsidR="006722DB">
        <w:t xml:space="preserve">, recorded and reported </w:t>
      </w:r>
      <w:r w:rsidR="001E5BA2">
        <w:t xml:space="preserve">in line </w:t>
      </w:r>
      <w:r w:rsidR="002F7D25">
        <w:t>with organisational procedures</w:t>
      </w:r>
    </w:p>
    <w:p w14:paraId="2E255872" w14:textId="77777777" w:rsidR="00F206FA" w:rsidRDefault="00F206FA">
      <w:pPr>
        <w:ind w:left="705" w:hanging="720"/>
      </w:pPr>
    </w:p>
    <w:p w14:paraId="28C410E4" w14:textId="77777777" w:rsidR="00880376" w:rsidRDefault="00B73AFF" w:rsidP="00B73E92">
      <w:r>
        <w:t xml:space="preserve">2.4 </w:t>
      </w:r>
      <w:r>
        <w:tab/>
      </w:r>
      <w:r w:rsidR="000D72B4">
        <w:t xml:space="preserve"> I</w:t>
      </w:r>
      <w:r w:rsidR="00880376">
        <w:t>mportance of maintain</w:t>
      </w:r>
      <w:r w:rsidR="00DD3463">
        <w:t>ing</w:t>
      </w:r>
      <w:r w:rsidR="00880376">
        <w:t xml:space="preserve"> stock</w:t>
      </w:r>
      <w:r w:rsidR="00DD3463">
        <w:t xml:space="preserve"> control records are</w:t>
      </w:r>
      <w:r w:rsidR="00880376">
        <w:t xml:space="preserve"> explained.</w:t>
      </w:r>
    </w:p>
    <w:p w14:paraId="24DEB4F6" w14:textId="77777777" w:rsidR="00F668D8" w:rsidRDefault="00D317DB">
      <w:pPr>
        <w:spacing w:after="0" w:line="259" w:lineRule="auto"/>
        <w:ind w:left="720" w:firstLine="0"/>
      </w:pPr>
      <w:r>
        <w:t xml:space="preserve"> </w:t>
      </w:r>
    </w:p>
    <w:p w14:paraId="0ED1167D" w14:textId="77777777" w:rsidR="00F668D8" w:rsidRDefault="00D317DB">
      <w:pPr>
        <w:spacing w:after="0" w:line="259" w:lineRule="auto"/>
        <w:ind w:left="720" w:firstLine="0"/>
      </w:pPr>
      <w:r>
        <w:t xml:space="preserve"> </w:t>
      </w:r>
    </w:p>
    <w:p w14:paraId="06587A14" w14:textId="77777777" w:rsidR="00F668D8" w:rsidRDefault="00D317DB">
      <w:pPr>
        <w:spacing w:after="0" w:line="259" w:lineRule="auto"/>
        <w:ind w:left="-5"/>
      </w:pPr>
      <w:r>
        <w:rPr>
          <w:b/>
          <w:u w:val="single" w:color="000000"/>
        </w:rPr>
        <w:t>Element 3: Prevent stock damage and wastage</w:t>
      </w:r>
      <w:r>
        <w:rPr>
          <w:b/>
        </w:rPr>
        <w:t xml:space="preserve"> </w:t>
      </w:r>
    </w:p>
    <w:p w14:paraId="0B4FFB61" w14:textId="77777777" w:rsidR="00F668D8" w:rsidRDefault="00D317DB">
      <w:pPr>
        <w:spacing w:after="0" w:line="259" w:lineRule="auto"/>
        <w:ind w:left="0" w:firstLine="0"/>
      </w:pPr>
      <w:r>
        <w:rPr>
          <w:b/>
        </w:rPr>
        <w:t xml:space="preserve"> </w:t>
      </w:r>
    </w:p>
    <w:p w14:paraId="166B6EDD" w14:textId="77777777" w:rsidR="00F668D8" w:rsidRDefault="00D317DB">
      <w:pPr>
        <w:pStyle w:val="Heading1"/>
        <w:ind w:left="-5"/>
      </w:pPr>
      <w:r>
        <w:t>Performance Criteria</w:t>
      </w:r>
      <w:r>
        <w:rPr>
          <w:u w:val="none"/>
        </w:rPr>
        <w:t xml:space="preserve"> </w:t>
      </w:r>
    </w:p>
    <w:p w14:paraId="3288D7B9" w14:textId="77777777" w:rsidR="00F668D8" w:rsidRDefault="00D317DB">
      <w:pPr>
        <w:spacing w:after="0" w:line="259" w:lineRule="auto"/>
        <w:ind w:left="0" w:firstLine="0"/>
      </w:pPr>
      <w:r>
        <w:t xml:space="preserve"> </w:t>
      </w:r>
    </w:p>
    <w:p w14:paraId="46C899F7" w14:textId="77777777" w:rsidR="00F668D8" w:rsidRDefault="00D317DB">
      <w:pPr>
        <w:tabs>
          <w:tab w:val="center" w:pos="3045"/>
        </w:tabs>
        <w:ind w:left="-15" w:firstLine="0"/>
      </w:pPr>
      <w:r>
        <w:t xml:space="preserve">3.1 </w:t>
      </w:r>
      <w:r>
        <w:tab/>
        <w:t xml:space="preserve">Potential causes of stock damage are identified.  </w:t>
      </w:r>
    </w:p>
    <w:p w14:paraId="18C776B1" w14:textId="77777777" w:rsidR="00F668D8" w:rsidRDefault="00D317DB">
      <w:pPr>
        <w:spacing w:after="0" w:line="259" w:lineRule="auto"/>
        <w:ind w:left="0" w:firstLine="0"/>
      </w:pPr>
      <w:r>
        <w:t xml:space="preserve"> </w:t>
      </w:r>
    </w:p>
    <w:p w14:paraId="37213599" w14:textId="77777777" w:rsidR="00F668D8" w:rsidRDefault="00D317DB">
      <w:pPr>
        <w:ind w:left="693" w:hanging="708"/>
      </w:pPr>
      <w:r>
        <w:t xml:space="preserve">3.2 </w:t>
      </w:r>
      <w:r>
        <w:tab/>
        <w:t xml:space="preserve">Techniques and actions to prevent damage are applied in accordance with organisational procedures.  </w:t>
      </w:r>
    </w:p>
    <w:p w14:paraId="10120B7F" w14:textId="77777777" w:rsidR="00F668D8" w:rsidRDefault="00D317DB">
      <w:pPr>
        <w:spacing w:after="0" w:line="259" w:lineRule="auto"/>
        <w:ind w:left="0" w:firstLine="0"/>
      </w:pPr>
      <w:r>
        <w:t xml:space="preserve"> </w:t>
      </w:r>
    </w:p>
    <w:p w14:paraId="1F4FC39B" w14:textId="77777777" w:rsidR="00F668D8" w:rsidRDefault="00D317DB">
      <w:pPr>
        <w:tabs>
          <w:tab w:val="center" w:pos="3056"/>
        </w:tabs>
        <w:ind w:left="-15" w:firstLine="0"/>
      </w:pPr>
      <w:r>
        <w:t xml:space="preserve">3.3 </w:t>
      </w:r>
      <w:r>
        <w:tab/>
        <w:t xml:space="preserve">Potential causes of stock wastage are identified.  </w:t>
      </w:r>
    </w:p>
    <w:p w14:paraId="520FDB30" w14:textId="77777777" w:rsidR="00F668D8" w:rsidRDefault="00D317DB">
      <w:pPr>
        <w:spacing w:after="0" w:line="259" w:lineRule="auto"/>
        <w:ind w:left="0" w:firstLine="0"/>
      </w:pPr>
      <w:r>
        <w:t xml:space="preserve"> </w:t>
      </w:r>
    </w:p>
    <w:p w14:paraId="45589E06" w14:textId="77777777" w:rsidR="00F668D8" w:rsidRDefault="00D317DB">
      <w:pPr>
        <w:ind w:left="693" w:hanging="708"/>
      </w:pPr>
      <w:r>
        <w:t xml:space="preserve">3.4 </w:t>
      </w:r>
      <w:r>
        <w:tab/>
        <w:t xml:space="preserve">Actions to prevent stock wastage are carried out in accordance with organisational procedures.  </w:t>
      </w:r>
    </w:p>
    <w:p w14:paraId="73B320FF" w14:textId="77777777" w:rsidR="00D661B8" w:rsidRDefault="00D661B8">
      <w:pPr>
        <w:ind w:left="693" w:hanging="708"/>
      </w:pPr>
    </w:p>
    <w:p w14:paraId="3A05C827" w14:textId="77777777" w:rsidR="00AE20DD" w:rsidRDefault="008F0E45">
      <w:pPr>
        <w:ind w:left="693" w:hanging="708"/>
      </w:pPr>
      <w:r>
        <w:t>3.5</w:t>
      </w:r>
      <w:r>
        <w:tab/>
      </w:r>
      <w:r w:rsidR="00AE20DD">
        <w:t xml:space="preserve">Safety </w:t>
      </w:r>
      <w:r w:rsidR="00F61981">
        <w:t xml:space="preserve">precautions </w:t>
      </w:r>
      <w:r w:rsidR="00DE06D8">
        <w:t xml:space="preserve">to prevent hazard </w:t>
      </w:r>
      <w:r w:rsidR="00F61981">
        <w:t>are identified and applied</w:t>
      </w:r>
      <w:r w:rsidR="00DE06D8">
        <w:t xml:space="preserve">. </w:t>
      </w:r>
    </w:p>
    <w:p w14:paraId="0ADC6134" w14:textId="77777777" w:rsidR="00F668D8" w:rsidRDefault="00D317DB">
      <w:pPr>
        <w:spacing w:after="0" w:line="259" w:lineRule="auto"/>
        <w:ind w:left="0" w:firstLine="0"/>
      </w:pPr>
      <w:r>
        <w:t xml:space="preserve"> </w:t>
      </w:r>
    </w:p>
    <w:p w14:paraId="3710A11B" w14:textId="365F483D" w:rsidR="00F668D8" w:rsidRDefault="00D317DB">
      <w:pPr>
        <w:spacing w:after="0" w:line="259" w:lineRule="auto"/>
        <w:ind w:left="0" w:firstLine="0"/>
      </w:pPr>
      <w:r>
        <w:t xml:space="preserve">  </w:t>
      </w:r>
    </w:p>
    <w:p w14:paraId="14015BC2" w14:textId="77777777" w:rsidR="00F668D8" w:rsidRDefault="00D317DB">
      <w:pPr>
        <w:pStyle w:val="Heading1"/>
        <w:ind w:left="-5"/>
      </w:pPr>
      <w:r>
        <w:t>Registration Data</w:t>
      </w:r>
      <w:r>
        <w:rPr>
          <w:u w:val="none"/>
        </w:rPr>
        <w:t xml:space="preserve"> </w:t>
      </w:r>
    </w:p>
    <w:p w14:paraId="1329D7E1" w14:textId="77777777" w:rsidR="00F668D8" w:rsidRDefault="00D317DB">
      <w:pPr>
        <w:spacing w:after="0" w:line="259" w:lineRule="auto"/>
        <w:ind w:left="0" w:firstLine="0"/>
      </w:pPr>
      <w:r>
        <w:t xml:space="preserve"> </w:t>
      </w:r>
    </w:p>
    <w:tbl>
      <w:tblPr>
        <w:tblStyle w:val="TableGrid"/>
        <w:tblW w:w="8750" w:type="dxa"/>
        <w:tblInd w:w="0" w:type="dxa"/>
        <w:tblCellMar>
          <w:top w:w="7" w:type="dxa"/>
          <w:left w:w="108" w:type="dxa"/>
          <w:right w:w="115" w:type="dxa"/>
        </w:tblCellMar>
        <w:tblLook w:val="04A0" w:firstRow="1" w:lastRow="0" w:firstColumn="1" w:lastColumn="0" w:noHBand="0" w:noVBand="1"/>
      </w:tblPr>
      <w:tblGrid>
        <w:gridCol w:w="3601"/>
        <w:gridCol w:w="5149"/>
      </w:tblGrid>
      <w:tr w:rsidR="00F668D8" w14:paraId="5A193C46"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474B8145" w14:textId="77777777" w:rsidR="00F668D8" w:rsidRDefault="00D317DB">
            <w:pPr>
              <w:spacing w:after="0" w:line="259" w:lineRule="auto"/>
              <w:ind w:left="0" w:firstLine="0"/>
            </w:pPr>
            <w:r>
              <w:rPr>
                <w:b/>
              </w:rPr>
              <w:t xml:space="preserve">Subfield: </w:t>
            </w:r>
          </w:p>
        </w:tc>
        <w:tc>
          <w:tcPr>
            <w:tcW w:w="5149" w:type="dxa"/>
            <w:tcBorders>
              <w:top w:val="single" w:sz="4" w:space="0" w:color="000000"/>
              <w:left w:val="single" w:sz="4" w:space="0" w:color="000000"/>
              <w:bottom w:val="single" w:sz="4" w:space="0" w:color="000000"/>
              <w:right w:val="single" w:sz="4" w:space="0" w:color="000000"/>
            </w:tcBorders>
          </w:tcPr>
          <w:p w14:paraId="36AB0630" w14:textId="77777777" w:rsidR="00F668D8" w:rsidRDefault="00D317DB">
            <w:pPr>
              <w:spacing w:after="0" w:line="259" w:lineRule="auto"/>
              <w:ind w:left="0" w:firstLine="0"/>
            </w:pPr>
            <w:r>
              <w:t xml:space="preserve">Business Services </w:t>
            </w:r>
          </w:p>
        </w:tc>
      </w:tr>
      <w:tr w:rsidR="00F668D8" w14:paraId="5ADC5A19"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152A254B" w14:textId="77777777" w:rsidR="00F668D8" w:rsidRDefault="00D317DB">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0CE57C40" w14:textId="77777777" w:rsidR="00F668D8" w:rsidRDefault="00D317DB">
            <w:pPr>
              <w:spacing w:after="0" w:line="259" w:lineRule="auto"/>
              <w:ind w:left="0" w:firstLine="0"/>
            </w:pPr>
            <w:r>
              <w:rPr>
                <w:b/>
              </w:rPr>
              <w:t xml:space="preserve"> </w:t>
            </w:r>
          </w:p>
        </w:tc>
      </w:tr>
      <w:tr w:rsidR="00F668D8" w14:paraId="07F4565C"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5279496C" w14:textId="77777777" w:rsidR="00F668D8" w:rsidRDefault="00D317DB">
            <w:pPr>
              <w:spacing w:after="0" w:line="259" w:lineRule="auto"/>
              <w:ind w:left="0" w:firstLine="0"/>
            </w:pPr>
            <w:r>
              <w:rPr>
                <w:b/>
              </w:rPr>
              <w:t xml:space="preserve">Date first registered: </w:t>
            </w:r>
          </w:p>
        </w:tc>
        <w:tc>
          <w:tcPr>
            <w:tcW w:w="5149" w:type="dxa"/>
            <w:tcBorders>
              <w:top w:val="single" w:sz="4" w:space="0" w:color="000000"/>
              <w:left w:val="single" w:sz="4" w:space="0" w:color="000000"/>
              <w:bottom w:val="single" w:sz="4" w:space="0" w:color="000000"/>
              <w:right w:val="single" w:sz="4" w:space="0" w:color="000000"/>
            </w:tcBorders>
          </w:tcPr>
          <w:p w14:paraId="120293FF" w14:textId="77777777" w:rsidR="00F668D8" w:rsidRDefault="00D317DB">
            <w:pPr>
              <w:spacing w:after="0" w:line="259" w:lineRule="auto"/>
              <w:ind w:left="0" w:firstLine="0"/>
            </w:pPr>
            <w:r>
              <w:t>28 September 2006</w:t>
            </w:r>
            <w:r>
              <w:rPr>
                <w:b/>
              </w:rPr>
              <w:t xml:space="preserve"> </w:t>
            </w:r>
          </w:p>
        </w:tc>
      </w:tr>
      <w:tr w:rsidR="00F668D8" w14:paraId="7B16675B"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43A1CE27" w14:textId="77777777" w:rsidR="00F668D8" w:rsidRDefault="00D317DB">
            <w:pPr>
              <w:spacing w:after="0" w:line="259" w:lineRule="auto"/>
              <w:ind w:left="0" w:firstLine="0"/>
            </w:pPr>
            <w:r>
              <w:rPr>
                <w:b/>
              </w:rPr>
              <w:t xml:space="preserve">Date this version registered: </w:t>
            </w:r>
          </w:p>
        </w:tc>
        <w:tc>
          <w:tcPr>
            <w:tcW w:w="5149" w:type="dxa"/>
            <w:tcBorders>
              <w:top w:val="single" w:sz="4" w:space="0" w:color="000000"/>
              <w:left w:val="single" w:sz="4" w:space="0" w:color="000000"/>
              <w:bottom w:val="single" w:sz="4" w:space="0" w:color="000000"/>
              <w:right w:val="single" w:sz="4" w:space="0" w:color="000000"/>
            </w:tcBorders>
          </w:tcPr>
          <w:p w14:paraId="316E99FE" w14:textId="77777777" w:rsidR="00F668D8" w:rsidRDefault="00D317DB">
            <w:pPr>
              <w:spacing w:after="0" w:line="259" w:lineRule="auto"/>
              <w:ind w:left="0" w:firstLine="0"/>
            </w:pPr>
            <w:r>
              <w:t xml:space="preserve">28 March 2018 </w:t>
            </w:r>
          </w:p>
        </w:tc>
      </w:tr>
      <w:tr w:rsidR="00F668D8" w14:paraId="5C56EEC2"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25881635" w14:textId="77777777" w:rsidR="00F668D8" w:rsidRDefault="00D317DB">
            <w:pPr>
              <w:spacing w:after="0" w:line="259" w:lineRule="auto"/>
              <w:ind w:left="0" w:firstLine="0"/>
            </w:pPr>
            <w:r>
              <w:rPr>
                <w:b/>
              </w:rPr>
              <w:t xml:space="preserve">Anticipated review: </w:t>
            </w:r>
          </w:p>
        </w:tc>
        <w:tc>
          <w:tcPr>
            <w:tcW w:w="5149" w:type="dxa"/>
            <w:tcBorders>
              <w:top w:val="single" w:sz="4" w:space="0" w:color="000000"/>
              <w:left w:val="single" w:sz="4" w:space="0" w:color="000000"/>
              <w:bottom w:val="single" w:sz="4" w:space="0" w:color="000000"/>
              <w:right w:val="single" w:sz="4" w:space="0" w:color="000000"/>
            </w:tcBorders>
          </w:tcPr>
          <w:p w14:paraId="70C8A460" w14:textId="77777777" w:rsidR="00F668D8" w:rsidRDefault="00D317DB">
            <w:pPr>
              <w:spacing w:after="0" w:line="259" w:lineRule="auto"/>
              <w:ind w:left="0" w:firstLine="0"/>
            </w:pPr>
            <w:r>
              <w:t xml:space="preserve">2023 </w:t>
            </w:r>
          </w:p>
        </w:tc>
      </w:tr>
      <w:tr w:rsidR="00F668D8" w14:paraId="3C4CE87C"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0E127A4C" w14:textId="77777777" w:rsidR="00F668D8" w:rsidRDefault="00D317DB">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75EA65B6" w14:textId="77777777" w:rsidR="00F668D8" w:rsidRDefault="00D317DB">
            <w:pPr>
              <w:spacing w:after="0" w:line="259" w:lineRule="auto"/>
              <w:ind w:left="0" w:firstLine="0"/>
            </w:pPr>
            <w:r>
              <w:rPr>
                <w:b/>
              </w:rPr>
              <w:t xml:space="preserve"> </w:t>
            </w:r>
          </w:p>
        </w:tc>
      </w:tr>
      <w:tr w:rsidR="00F668D8" w14:paraId="36BC81F2"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6D7FB024" w14:textId="77777777" w:rsidR="00F668D8" w:rsidRDefault="00D317DB">
            <w:pPr>
              <w:spacing w:after="0" w:line="259" w:lineRule="auto"/>
              <w:ind w:left="0" w:firstLine="0"/>
            </w:pPr>
            <w:r>
              <w:rPr>
                <w:b/>
              </w:rPr>
              <w:t xml:space="preserve">Body responsible for review: </w:t>
            </w:r>
          </w:p>
        </w:tc>
        <w:tc>
          <w:tcPr>
            <w:tcW w:w="5149" w:type="dxa"/>
            <w:tcBorders>
              <w:top w:val="single" w:sz="4" w:space="0" w:color="000000"/>
              <w:left w:val="single" w:sz="4" w:space="0" w:color="000000"/>
              <w:bottom w:val="single" w:sz="4" w:space="0" w:color="000000"/>
              <w:right w:val="single" w:sz="4" w:space="0" w:color="000000"/>
            </w:tcBorders>
          </w:tcPr>
          <w:p w14:paraId="56953FC6" w14:textId="77777777" w:rsidR="00F668D8" w:rsidRDefault="00D317DB">
            <w:pPr>
              <w:spacing w:after="0" w:line="259" w:lineRule="auto"/>
              <w:ind w:left="0" w:firstLine="0"/>
            </w:pPr>
            <w:r>
              <w:t xml:space="preserve">Namibia Training Authority </w:t>
            </w:r>
          </w:p>
        </w:tc>
      </w:tr>
    </w:tbl>
    <w:p w14:paraId="78D1F3C8" w14:textId="77777777" w:rsidR="00F668D8" w:rsidRDefault="00D317DB">
      <w:pPr>
        <w:spacing w:after="0" w:line="259" w:lineRule="auto"/>
        <w:ind w:left="0" w:firstLine="0"/>
      </w:pPr>
      <w:r>
        <w:t xml:space="preserve"> </w:t>
      </w:r>
    </w:p>
    <w:p w14:paraId="29823BD0" w14:textId="77777777" w:rsidR="00F668D8" w:rsidRDefault="00D317DB">
      <w:pPr>
        <w:spacing w:after="0" w:line="259" w:lineRule="auto"/>
        <w:ind w:left="0" w:firstLine="0"/>
      </w:pPr>
      <w:r>
        <w:t xml:space="preserve"> </w:t>
      </w:r>
    </w:p>
    <w:sectPr w:rsidR="00F668D8">
      <w:footerReference w:type="even" r:id="rId9"/>
      <w:footerReference w:type="default" r:id="rId10"/>
      <w:footerReference w:type="first" r:id="rId11"/>
      <w:pgSz w:w="11906" w:h="16841"/>
      <w:pgMar w:top="1420" w:right="1702" w:bottom="1188" w:left="1702"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58B1D" w14:textId="77777777" w:rsidR="007D0AC7" w:rsidRDefault="007D0AC7">
      <w:pPr>
        <w:spacing w:after="0" w:line="240" w:lineRule="auto"/>
      </w:pPr>
      <w:r>
        <w:separator/>
      </w:r>
    </w:p>
  </w:endnote>
  <w:endnote w:type="continuationSeparator" w:id="0">
    <w:p w14:paraId="2BCC9746" w14:textId="77777777" w:rsidR="007D0AC7" w:rsidRDefault="007D0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641F7" w14:textId="77777777" w:rsidR="00F668D8" w:rsidRDefault="00D317DB">
    <w:pPr>
      <w:tabs>
        <w:tab w:val="center" w:pos="4321"/>
        <w:tab w:val="center" w:pos="8642"/>
        <w:tab w:val="right" w:pos="9462"/>
      </w:tabs>
      <w:spacing w:after="0" w:line="259" w:lineRule="auto"/>
      <w:ind w:left="0" w:right="-959"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65CD8488" w14:textId="77777777" w:rsidR="00F668D8" w:rsidRDefault="00D317DB">
    <w:pPr>
      <w:spacing w:after="0" w:line="259" w:lineRule="auto"/>
      <w:ind w:left="0" w:firstLine="0"/>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A96F8" w14:textId="77777777" w:rsidR="00F668D8" w:rsidRDefault="00D317DB">
    <w:pPr>
      <w:tabs>
        <w:tab w:val="center" w:pos="4321"/>
        <w:tab w:val="center" w:pos="8642"/>
        <w:tab w:val="right" w:pos="9462"/>
      </w:tabs>
      <w:spacing w:after="0" w:line="259" w:lineRule="auto"/>
      <w:ind w:left="0" w:right="-959"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sidR="00190E4C" w:rsidRPr="00190E4C">
      <w:rPr>
        <w:noProof/>
        <w:sz w:val="18"/>
      </w:rPr>
      <w:t>3</w:t>
    </w:r>
    <w:r>
      <w:rPr>
        <w:sz w:val="18"/>
      </w:rPr>
      <w:fldChar w:fldCharType="end"/>
    </w:r>
    <w:r>
      <w:rPr>
        <w:sz w:val="18"/>
      </w:rPr>
      <w:t xml:space="preserve"> </w:t>
    </w:r>
  </w:p>
  <w:p w14:paraId="6FEE5B6B" w14:textId="77777777" w:rsidR="00F668D8" w:rsidRDefault="00D317DB">
    <w:pPr>
      <w:spacing w:after="0" w:line="259" w:lineRule="auto"/>
      <w:ind w:left="0" w:firstLine="0"/>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668BB" w14:textId="77777777" w:rsidR="00F668D8" w:rsidRDefault="00D317DB">
    <w:pPr>
      <w:tabs>
        <w:tab w:val="center" w:pos="4321"/>
        <w:tab w:val="center" w:pos="8642"/>
        <w:tab w:val="right" w:pos="9462"/>
      </w:tabs>
      <w:spacing w:after="0" w:line="259" w:lineRule="auto"/>
      <w:ind w:left="0" w:right="-959"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081C750D" w14:textId="77777777" w:rsidR="00F668D8" w:rsidRDefault="00D317DB">
    <w:pPr>
      <w:spacing w:after="0" w:line="259" w:lineRule="auto"/>
      <w:ind w:left="0" w:firstLine="0"/>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0B67C" w14:textId="77777777" w:rsidR="007D0AC7" w:rsidRDefault="007D0AC7">
      <w:pPr>
        <w:spacing w:after="0" w:line="240" w:lineRule="auto"/>
      </w:pPr>
      <w:r>
        <w:separator/>
      </w:r>
    </w:p>
  </w:footnote>
  <w:footnote w:type="continuationSeparator" w:id="0">
    <w:p w14:paraId="379C37D4" w14:textId="77777777" w:rsidR="007D0AC7" w:rsidRDefault="007D0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41E0E"/>
    <w:multiLevelType w:val="multilevel"/>
    <w:tmpl w:val="678E44B0"/>
    <w:lvl w:ilvl="0">
      <w:start w:val="1"/>
      <w:numFmt w:val="decimal"/>
      <w:lvlText w:val="%1"/>
      <w:lvlJc w:val="left"/>
      <w:pPr>
        <w:ind w:left="705" w:hanging="705"/>
      </w:pPr>
      <w:rPr>
        <w:rFonts w:hint="default"/>
      </w:rPr>
    </w:lvl>
    <w:lvl w:ilvl="1">
      <w:start w:val="1"/>
      <w:numFmt w:val="decimal"/>
      <w:lvlText w:val="%1.%2"/>
      <w:lvlJc w:val="left"/>
      <w:pPr>
        <w:ind w:left="690" w:hanging="70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1" w15:restartNumberingAfterBreak="0">
    <w:nsid w:val="42CD6B97"/>
    <w:multiLevelType w:val="multilevel"/>
    <w:tmpl w:val="AC7C9A2C"/>
    <w:lvl w:ilvl="0">
      <w:start w:val="1"/>
      <w:numFmt w:val="decimal"/>
      <w:lvlText w:val="%1"/>
      <w:lvlJc w:val="left"/>
      <w:pPr>
        <w:ind w:left="360" w:hanging="360"/>
      </w:pPr>
      <w:rPr>
        <w:rFonts w:hint="default"/>
      </w:rPr>
    </w:lvl>
    <w:lvl w:ilvl="1">
      <w:start w:val="8"/>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2" w15:restartNumberingAfterBreak="0">
    <w:nsid w:val="6E5D43C1"/>
    <w:multiLevelType w:val="hybridMultilevel"/>
    <w:tmpl w:val="104692CA"/>
    <w:lvl w:ilvl="0" w:tplc="F4B462B8">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A5CE4434">
      <w:start w:val="1"/>
      <w:numFmt w:val="bullet"/>
      <w:lvlText w:val=""/>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E668C89E">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FAD69E38">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71A690E4">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FBEEA554">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05A27730">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1292E748">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3FCCE2D6">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719B1932"/>
    <w:multiLevelType w:val="hybridMultilevel"/>
    <w:tmpl w:val="A21A6A6C"/>
    <w:lvl w:ilvl="0" w:tplc="38743EB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20358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76EA8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E44E4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9A458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9EF60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B4144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58750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46E97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342246597">
    <w:abstractNumId w:val="3"/>
  </w:num>
  <w:num w:numId="2" w16cid:durableId="824008480">
    <w:abstractNumId w:val="2"/>
  </w:num>
  <w:num w:numId="3" w16cid:durableId="452329784">
    <w:abstractNumId w:val="0"/>
  </w:num>
  <w:num w:numId="4" w16cid:durableId="188876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8D8"/>
    <w:rsid w:val="00054A44"/>
    <w:rsid w:val="000D72B4"/>
    <w:rsid w:val="000E0625"/>
    <w:rsid w:val="00117D30"/>
    <w:rsid w:val="0015585C"/>
    <w:rsid w:val="00190E4C"/>
    <w:rsid w:val="001A1A53"/>
    <w:rsid w:val="001E5BA2"/>
    <w:rsid w:val="0023651A"/>
    <w:rsid w:val="00241DB2"/>
    <w:rsid w:val="00296A19"/>
    <w:rsid w:val="002E2984"/>
    <w:rsid w:val="002F5D7B"/>
    <w:rsid w:val="002F7D25"/>
    <w:rsid w:val="00302A85"/>
    <w:rsid w:val="003348E2"/>
    <w:rsid w:val="003565EA"/>
    <w:rsid w:val="003615CB"/>
    <w:rsid w:val="003800B5"/>
    <w:rsid w:val="003B095B"/>
    <w:rsid w:val="003B1C16"/>
    <w:rsid w:val="003D7CE7"/>
    <w:rsid w:val="003E006C"/>
    <w:rsid w:val="00416F62"/>
    <w:rsid w:val="004C0785"/>
    <w:rsid w:val="004D4A62"/>
    <w:rsid w:val="004F64BF"/>
    <w:rsid w:val="005014C4"/>
    <w:rsid w:val="005116E6"/>
    <w:rsid w:val="00556BD5"/>
    <w:rsid w:val="005732F5"/>
    <w:rsid w:val="00595E5D"/>
    <w:rsid w:val="005C1C87"/>
    <w:rsid w:val="005D7CE8"/>
    <w:rsid w:val="00631CBF"/>
    <w:rsid w:val="006722DB"/>
    <w:rsid w:val="006C31B4"/>
    <w:rsid w:val="00717F81"/>
    <w:rsid w:val="00725BE3"/>
    <w:rsid w:val="00735E9D"/>
    <w:rsid w:val="007448E0"/>
    <w:rsid w:val="007533C5"/>
    <w:rsid w:val="007D0AC7"/>
    <w:rsid w:val="007F2FDD"/>
    <w:rsid w:val="008211D6"/>
    <w:rsid w:val="00880376"/>
    <w:rsid w:val="008D50D2"/>
    <w:rsid w:val="008F0E45"/>
    <w:rsid w:val="008F2D46"/>
    <w:rsid w:val="0090144B"/>
    <w:rsid w:val="00944B90"/>
    <w:rsid w:val="0094590E"/>
    <w:rsid w:val="009F7637"/>
    <w:rsid w:val="00A733E5"/>
    <w:rsid w:val="00AC7924"/>
    <w:rsid w:val="00AE20DD"/>
    <w:rsid w:val="00B73AFF"/>
    <w:rsid w:val="00B73E92"/>
    <w:rsid w:val="00BB6E5A"/>
    <w:rsid w:val="00BD6617"/>
    <w:rsid w:val="00C11790"/>
    <w:rsid w:val="00C7509E"/>
    <w:rsid w:val="00C83D32"/>
    <w:rsid w:val="00C84D3F"/>
    <w:rsid w:val="00C919FD"/>
    <w:rsid w:val="00CD51DF"/>
    <w:rsid w:val="00D317DB"/>
    <w:rsid w:val="00D55356"/>
    <w:rsid w:val="00D653B9"/>
    <w:rsid w:val="00D657FB"/>
    <w:rsid w:val="00D661B8"/>
    <w:rsid w:val="00D91BA5"/>
    <w:rsid w:val="00D94E86"/>
    <w:rsid w:val="00DB1D1F"/>
    <w:rsid w:val="00DD3463"/>
    <w:rsid w:val="00DE0663"/>
    <w:rsid w:val="00DE06D8"/>
    <w:rsid w:val="00E021A7"/>
    <w:rsid w:val="00E2064D"/>
    <w:rsid w:val="00EB3431"/>
    <w:rsid w:val="00F206FA"/>
    <w:rsid w:val="00F460BC"/>
    <w:rsid w:val="00F61479"/>
    <w:rsid w:val="00F61981"/>
    <w:rsid w:val="00F668D8"/>
    <w:rsid w:val="00FD27CB"/>
    <w:rsid w:val="00FD65FA"/>
    <w:rsid w:val="00FE1E91"/>
    <w:rsid w:val="00FE3255"/>
    <w:rsid w:val="00FE67F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CA1D4"/>
  <w15:docId w15:val="{7F46341C-6832-40E7-9C8F-FB2B1CE21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53B9"/>
    <w:pPr>
      <w:ind w:left="720"/>
      <w:contextualSpacing/>
    </w:pPr>
  </w:style>
  <w:style w:type="paragraph" w:styleId="BalloonText">
    <w:name w:val="Balloon Text"/>
    <w:basedOn w:val="Normal"/>
    <w:link w:val="BalloonTextChar"/>
    <w:uiPriority w:val="99"/>
    <w:semiHidden/>
    <w:unhideWhenUsed/>
    <w:rsid w:val="00D653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3B9"/>
    <w:rPr>
      <w:rFonts w:ascii="Segoe UI" w:eastAsia="Arial" w:hAnsi="Segoe UI" w:cs="Segoe UI"/>
      <w:color w:val="000000"/>
      <w:sz w:val="18"/>
      <w:szCs w:val="18"/>
    </w:rPr>
  </w:style>
  <w:style w:type="paragraph" w:styleId="Revision">
    <w:name w:val="Revision"/>
    <w:hidden/>
    <w:uiPriority w:val="99"/>
    <w:semiHidden/>
    <w:rsid w:val="00B73E92"/>
    <w:pPr>
      <w:spacing w:after="0" w:line="240" w:lineRule="auto"/>
    </w:pPr>
    <w:rPr>
      <w:rFonts w:ascii="Arial" w:eastAsia="Arial" w:hAnsi="Arial" w:cs="Arial"/>
      <w:color w:val="000000"/>
    </w:rPr>
  </w:style>
  <w:style w:type="character" w:styleId="Hyperlink">
    <w:name w:val="Hyperlink"/>
    <w:semiHidden/>
    <w:unhideWhenUsed/>
    <w:rsid w:val="005014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nt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mq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588</Words>
  <Characters>3560</Characters>
  <Application>Microsoft Office Word</Application>
  <DocSecurity>0</DocSecurity>
  <Lines>146</Lines>
  <Paragraphs>61</Paragraphs>
  <ScaleCrop>false</ScaleCrop>
  <HeadingPairs>
    <vt:vector size="2" baseType="variant">
      <vt:variant>
        <vt:lpstr>Title</vt:lpstr>
      </vt:variant>
      <vt:variant>
        <vt:i4>1</vt:i4>
      </vt:variant>
    </vt:vector>
  </HeadingPairs>
  <TitlesOfParts>
    <vt:vector size="1" baseType="lpstr">
      <vt:lpstr>Appendix C : Format of Unit Standards</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 Format of Unit Standards</dc:title>
  <dc:subject/>
  <dc:creator>Mberirua</dc:creator>
  <cp:keywords/>
  <cp:lastModifiedBy>Josephine Kadhila</cp:lastModifiedBy>
  <cp:revision>12</cp:revision>
  <dcterms:created xsi:type="dcterms:W3CDTF">2024-08-23T13:18:00Z</dcterms:created>
  <dcterms:modified xsi:type="dcterms:W3CDTF">2024-11-11T14:39:00Z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0da9f0c2964af9123781e0b0305085b2151397186d1da48c615b4fb84f97badb</vt:lpwstr>
  </property>
</Properties>
</file>