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3" w:type="dxa"/>
          <w:right w:w="258" w:type="dxa"/>
        </w:tblCellMar>
        <w:tblLook w:val="04A0" w:firstRow="1" w:lastRow="0" w:firstColumn="1" w:lastColumn="0" w:noHBand="0" w:noVBand="1"/>
      </w:tblPr>
      <w:tblGrid>
        <w:gridCol w:w="1836"/>
        <w:gridCol w:w="319"/>
        <w:gridCol w:w="7315"/>
      </w:tblGrid>
      <w:tr w:rsidR="00387828" w14:paraId="264A0C9B" w14:textId="77777777">
        <w:trPr>
          <w:trHeight w:val="337"/>
        </w:trPr>
        <w:tc>
          <w:tcPr>
            <w:tcW w:w="1836" w:type="dxa"/>
            <w:tcBorders>
              <w:top w:val="single" w:sz="12" w:space="0" w:color="000000"/>
              <w:left w:val="single" w:sz="12" w:space="0" w:color="000000"/>
              <w:bottom w:val="nil"/>
              <w:right w:val="nil"/>
            </w:tcBorders>
          </w:tcPr>
          <w:p w14:paraId="091CC422" w14:textId="77777777" w:rsidR="00387828" w:rsidRDefault="00A36F41">
            <w:pPr>
              <w:spacing w:after="0" w:line="259" w:lineRule="auto"/>
              <w:ind w:left="108" w:right="0" w:firstLine="0"/>
            </w:pPr>
            <w:r>
              <w:rPr>
                <w:b/>
                <w:sz w:val="28"/>
              </w:rPr>
              <w:t xml:space="preserve"> </w:t>
            </w:r>
          </w:p>
        </w:tc>
        <w:tc>
          <w:tcPr>
            <w:tcW w:w="319" w:type="dxa"/>
            <w:tcBorders>
              <w:top w:val="single" w:sz="12" w:space="0" w:color="000000"/>
              <w:left w:val="nil"/>
              <w:bottom w:val="nil"/>
              <w:right w:val="nil"/>
            </w:tcBorders>
          </w:tcPr>
          <w:p w14:paraId="2F9CF8C9" w14:textId="77777777" w:rsidR="00387828" w:rsidRDefault="00387828">
            <w:pPr>
              <w:spacing w:after="160" w:line="259" w:lineRule="auto"/>
              <w:ind w:left="0" w:right="0" w:firstLine="0"/>
            </w:pPr>
          </w:p>
        </w:tc>
        <w:tc>
          <w:tcPr>
            <w:tcW w:w="7314" w:type="dxa"/>
            <w:tcBorders>
              <w:top w:val="single" w:sz="12" w:space="0" w:color="000000"/>
              <w:left w:val="nil"/>
              <w:bottom w:val="nil"/>
              <w:right w:val="single" w:sz="12" w:space="0" w:color="000000"/>
            </w:tcBorders>
          </w:tcPr>
          <w:p w14:paraId="340105D8" w14:textId="7911DC92" w:rsidR="00387828" w:rsidRDefault="000B14F0">
            <w:pPr>
              <w:spacing w:after="0" w:line="259" w:lineRule="auto"/>
              <w:ind w:left="4230" w:right="0" w:firstLine="0"/>
            </w:pPr>
            <w:r>
              <w:rPr>
                <w:b/>
                <w:sz w:val="28"/>
              </w:rPr>
              <w:t xml:space="preserve">                </w:t>
            </w:r>
            <w:r w:rsidR="00A36F41">
              <w:rPr>
                <w:b/>
                <w:sz w:val="28"/>
              </w:rPr>
              <w:t xml:space="preserve">Unit ID: 123 </w:t>
            </w:r>
          </w:p>
        </w:tc>
      </w:tr>
      <w:tr w:rsidR="00387828" w14:paraId="0989CC83" w14:textId="77777777">
        <w:trPr>
          <w:trHeight w:val="323"/>
        </w:trPr>
        <w:tc>
          <w:tcPr>
            <w:tcW w:w="1836" w:type="dxa"/>
            <w:tcBorders>
              <w:top w:val="nil"/>
              <w:left w:val="single" w:sz="12" w:space="0" w:color="000000"/>
              <w:bottom w:val="nil"/>
              <w:right w:val="nil"/>
            </w:tcBorders>
          </w:tcPr>
          <w:p w14:paraId="01D267AF" w14:textId="77777777" w:rsidR="00387828" w:rsidRDefault="00A36F41">
            <w:pPr>
              <w:spacing w:after="0" w:line="259" w:lineRule="auto"/>
              <w:ind w:left="108" w:right="0" w:firstLine="0"/>
            </w:pPr>
            <w:r>
              <w:rPr>
                <w:b/>
                <w:sz w:val="28"/>
              </w:rPr>
              <w:t>Domain</w:t>
            </w:r>
            <w:r>
              <w:t xml:space="preserve"> </w:t>
            </w:r>
          </w:p>
        </w:tc>
        <w:tc>
          <w:tcPr>
            <w:tcW w:w="319" w:type="dxa"/>
            <w:tcBorders>
              <w:top w:val="nil"/>
              <w:left w:val="nil"/>
              <w:bottom w:val="nil"/>
              <w:right w:val="nil"/>
            </w:tcBorders>
          </w:tcPr>
          <w:p w14:paraId="7FE06216" w14:textId="77777777" w:rsidR="00387828" w:rsidRDefault="00387828">
            <w:pPr>
              <w:spacing w:after="160" w:line="259" w:lineRule="auto"/>
              <w:ind w:left="0" w:right="0" w:firstLine="0"/>
            </w:pPr>
          </w:p>
        </w:tc>
        <w:tc>
          <w:tcPr>
            <w:tcW w:w="7314" w:type="dxa"/>
            <w:tcBorders>
              <w:top w:val="nil"/>
              <w:left w:val="nil"/>
              <w:bottom w:val="nil"/>
              <w:right w:val="single" w:sz="12" w:space="0" w:color="000000"/>
            </w:tcBorders>
          </w:tcPr>
          <w:p w14:paraId="5E1FEB11" w14:textId="58DA57CC" w:rsidR="00387828" w:rsidRDefault="00A36F41">
            <w:pPr>
              <w:tabs>
                <w:tab w:val="center" w:pos="2452"/>
                <w:tab w:val="center" w:pos="5442"/>
              </w:tabs>
              <w:spacing w:after="0" w:line="259" w:lineRule="auto"/>
              <w:ind w:left="0" w:right="0" w:firstLine="0"/>
            </w:pPr>
            <w:r>
              <w:rPr>
                <w:rFonts w:ascii="Calibri" w:eastAsia="Calibri" w:hAnsi="Calibri" w:cs="Calibri"/>
              </w:rPr>
              <w:tab/>
            </w:r>
            <w:r w:rsidR="000B14F0">
              <w:rPr>
                <w:b/>
                <w:bCs/>
                <w:kern w:val="0"/>
                <w:sz w:val="28"/>
                <w:szCs w:val="28"/>
                <w14:ligatures w14:val="none"/>
              </w:rPr>
              <w:t>OFFICE TECHNOLOGY MANAGEMENT</w:t>
            </w:r>
            <w:r w:rsidR="000B14F0">
              <w:rPr>
                <w:b/>
                <w:sz w:val="28"/>
              </w:rPr>
              <w:t xml:space="preserve"> </w:t>
            </w:r>
          </w:p>
        </w:tc>
      </w:tr>
      <w:tr w:rsidR="00387828" w14:paraId="7166E3DC" w14:textId="77777777">
        <w:trPr>
          <w:trHeight w:val="644"/>
        </w:trPr>
        <w:tc>
          <w:tcPr>
            <w:tcW w:w="1836" w:type="dxa"/>
            <w:tcBorders>
              <w:top w:val="nil"/>
              <w:left w:val="single" w:sz="12" w:space="0" w:color="000000"/>
              <w:bottom w:val="nil"/>
              <w:right w:val="nil"/>
            </w:tcBorders>
          </w:tcPr>
          <w:p w14:paraId="06776F32" w14:textId="77777777" w:rsidR="00387828" w:rsidRDefault="00A36F41">
            <w:pPr>
              <w:spacing w:after="0" w:line="259" w:lineRule="auto"/>
              <w:ind w:left="108" w:right="0" w:firstLine="0"/>
            </w:pPr>
            <w:r>
              <w:rPr>
                <w:b/>
                <w:sz w:val="28"/>
              </w:rPr>
              <w:t>Title:</w:t>
            </w:r>
            <w:r>
              <w:t xml:space="preserve"> </w:t>
            </w:r>
          </w:p>
        </w:tc>
        <w:tc>
          <w:tcPr>
            <w:tcW w:w="319" w:type="dxa"/>
            <w:tcBorders>
              <w:top w:val="nil"/>
              <w:left w:val="nil"/>
              <w:bottom w:val="nil"/>
              <w:right w:val="nil"/>
            </w:tcBorders>
          </w:tcPr>
          <w:p w14:paraId="2EF18E15" w14:textId="77777777" w:rsidR="00387828" w:rsidRDefault="00387828">
            <w:pPr>
              <w:spacing w:after="160" w:line="259" w:lineRule="auto"/>
              <w:ind w:left="0" w:right="0" w:firstLine="0"/>
            </w:pPr>
          </w:p>
        </w:tc>
        <w:tc>
          <w:tcPr>
            <w:tcW w:w="7314" w:type="dxa"/>
            <w:tcBorders>
              <w:top w:val="nil"/>
              <w:left w:val="nil"/>
              <w:bottom w:val="nil"/>
              <w:right w:val="single" w:sz="12" w:space="0" w:color="000000"/>
            </w:tcBorders>
          </w:tcPr>
          <w:p w14:paraId="03E488F5" w14:textId="69411F96" w:rsidR="00387828" w:rsidRDefault="00A36F41">
            <w:pPr>
              <w:spacing w:after="0" w:line="259" w:lineRule="auto"/>
              <w:ind w:left="1277" w:right="804" w:hanging="1277"/>
            </w:pPr>
            <w:r>
              <w:rPr>
                <w:b/>
                <w:sz w:val="28"/>
              </w:rPr>
              <w:t xml:space="preserve">Monitor </w:t>
            </w:r>
            <w:r w:rsidR="0096654D">
              <w:rPr>
                <w:b/>
                <w:sz w:val="28"/>
              </w:rPr>
              <w:t xml:space="preserve">and maintain </w:t>
            </w:r>
            <w:r>
              <w:rPr>
                <w:b/>
                <w:sz w:val="28"/>
              </w:rPr>
              <w:t xml:space="preserve">customer service as part </w:t>
            </w:r>
            <w:r w:rsidR="0096654D">
              <w:rPr>
                <w:b/>
                <w:sz w:val="28"/>
              </w:rPr>
              <w:t xml:space="preserve">of </w:t>
            </w:r>
            <w:r w:rsidR="0096654D" w:rsidRPr="0096654D">
              <w:rPr>
                <w:b/>
                <w:bCs/>
                <w:sz w:val="28"/>
                <w:szCs w:val="32"/>
              </w:rPr>
              <w:t>office</w:t>
            </w:r>
            <w:r w:rsidRPr="0096654D">
              <w:rPr>
                <w:b/>
                <w:bCs/>
                <w:sz w:val="36"/>
                <w:szCs w:val="32"/>
              </w:rPr>
              <w:t xml:space="preserve"> </w:t>
            </w:r>
            <w:r>
              <w:rPr>
                <w:b/>
                <w:sz w:val="28"/>
              </w:rPr>
              <w:t>procedures</w:t>
            </w:r>
            <w:r>
              <w:t xml:space="preserve"> </w:t>
            </w:r>
          </w:p>
        </w:tc>
      </w:tr>
      <w:tr w:rsidR="00387828" w14:paraId="0725A382" w14:textId="77777777">
        <w:trPr>
          <w:trHeight w:val="338"/>
        </w:trPr>
        <w:tc>
          <w:tcPr>
            <w:tcW w:w="1836" w:type="dxa"/>
            <w:tcBorders>
              <w:top w:val="nil"/>
              <w:left w:val="single" w:sz="12" w:space="0" w:color="000000"/>
              <w:bottom w:val="single" w:sz="12" w:space="0" w:color="000000"/>
              <w:right w:val="nil"/>
            </w:tcBorders>
          </w:tcPr>
          <w:p w14:paraId="13406C5B" w14:textId="77777777" w:rsidR="00387828" w:rsidRDefault="00A36F41">
            <w:pPr>
              <w:spacing w:after="0" w:line="259" w:lineRule="auto"/>
              <w:ind w:left="108" w:right="0" w:firstLine="0"/>
            </w:pPr>
            <w:r>
              <w:rPr>
                <w:b/>
                <w:sz w:val="28"/>
              </w:rPr>
              <w:t>Level: 4</w:t>
            </w:r>
            <w:r>
              <w:t xml:space="preserve"> </w:t>
            </w:r>
          </w:p>
        </w:tc>
        <w:tc>
          <w:tcPr>
            <w:tcW w:w="319" w:type="dxa"/>
            <w:tcBorders>
              <w:top w:val="nil"/>
              <w:left w:val="nil"/>
              <w:bottom w:val="single" w:sz="12" w:space="0" w:color="000000"/>
              <w:right w:val="nil"/>
            </w:tcBorders>
          </w:tcPr>
          <w:p w14:paraId="2989953C" w14:textId="77777777" w:rsidR="00387828" w:rsidRDefault="00A36F41">
            <w:pPr>
              <w:spacing w:after="0" w:line="259" w:lineRule="auto"/>
              <w:ind w:left="0" w:right="0" w:firstLine="0"/>
            </w:pPr>
            <w:r>
              <w:t xml:space="preserve"> </w:t>
            </w:r>
          </w:p>
        </w:tc>
        <w:tc>
          <w:tcPr>
            <w:tcW w:w="7314" w:type="dxa"/>
            <w:tcBorders>
              <w:top w:val="nil"/>
              <w:left w:val="nil"/>
              <w:bottom w:val="single" w:sz="12" w:space="0" w:color="000000"/>
              <w:right w:val="single" w:sz="12" w:space="0" w:color="000000"/>
            </w:tcBorders>
          </w:tcPr>
          <w:p w14:paraId="1E2EDECA" w14:textId="022A3AE3" w:rsidR="00387828" w:rsidRDefault="000B14F0">
            <w:pPr>
              <w:spacing w:after="0" w:line="259" w:lineRule="auto"/>
              <w:ind w:left="0" w:right="320" w:firstLine="0"/>
              <w:jc w:val="right"/>
            </w:pPr>
            <w:r>
              <w:rPr>
                <w:b/>
                <w:sz w:val="28"/>
              </w:rPr>
              <w:t xml:space="preserve">   </w:t>
            </w:r>
            <w:r w:rsidR="00A36F41">
              <w:rPr>
                <w:b/>
                <w:sz w:val="28"/>
              </w:rPr>
              <w:t xml:space="preserve">Credits: </w:t>
            </w:r>
            <w:r w:rsidR="0096654D">
              <w:rPr>
                <w:b/>
                <w:sz w:val="28"/>
              </w:rPr>
              <w:t>8</w:t>
            </w:r>
            <w:r w:rsidR="00A36F41">
              <w:t xml:space="preserve"> </w:t>
            </w:r>
          </w:p>
        </w:tc>
      </w:tr>
    </w:tbl>
    <w:p w14:paraId="49FE6793" w14:textId="77777777" w:rsidR="00387828" w:rsidRDefault="00A36F41">
      <w:pPr>
        <w:spacing w:after="0" w:line="259" w:lineRule="auto"/>
        <w:ind w:left="0" w:right="0" w:firstLine="0"/>
      </w:pPr>
      <w:r>
        <w:t xml:space="preserve"> </w:t>
      </w:r>
    </w:p>
    <w:p w14:paraId="3FD858D4" w14:textId="77777777" w:rsidR="00387828" w:rsidRDefault="00A36F41">
      <w:pPr>
        <w:spacing w:after="0" w:line="259" w:lineRule="auto"/>
        <w:ind w:left="0" w:right="0" w:firstLine="0"/>
      </w:pPr>
      <w:r>
        <w:t xml:space="preserve"> </w:t>
      </w:r>
    </w:p>
    <w:p w14:paraId="69D4A277" w14:textId="77777777" w:rsidR="00387828" w:rsidRDefault="00A36F41">
      <w:pPr>
        <w:pStyle w:val="Heading1"/>
        <w:ind w:left="-5"/>
      </w:pPr>
      <w:r>
        <w:t>Purpose</w:t>
      </w:r>
      <w:r>
        <w:rPr>
          <w:u w:val="none"/>
        </w:rPr>
        <w:t xml:space="preserve"> </w:t>
      </w:r>
    </w:p>
    <w:p w14:paraId="1D69AD30" w14:textId="77777777" w:rsidR="00387828" w:rsidRDefault="00A36F41">
      <w:pPr>
        <w:spacing w:after="0" w:line="259" w:lineRule="auto"/>
        <w:ind w:left="0" w:right="0" w:firstLine="0"/>
      </w:pPr>
      <w:r>
        <w:t xml:space="preserve"> </w:t>
      </w:r>
    </w:p>
    <w:p w14:paraId="7A25CADF" w14:textId="2942BA93" w:rsidR="00387828" w:rsidRDefault="00A36F41">
      <w:pPr>
        <w:ind w:left="-5" w:right="897"/>
      </w:pPr>
      <w:r w:rsidRPr="00EF6D17">
        <w:t xml:space="preserve">This unit standard is intended for those who monitor customer services as part of office procedures. People credited with this unit standard are able to identify customer </w:t>
      </w:r>
      <w:r w:rsidR="00DA2F37" w:rsidRPr="00EF6D17">
        <w:rPr>
          <w:lang w:val="en-US"/>
        </w:rPr>
        <w:t xml:space="preserve"> and their </w:t>
      </w:r>
      <w:r w:rsidRPr="00EF6D17">
        <w:t xml:space="preserve">needs, monitor </w:t>
      </w:r>
      <w:r w:rsidR="00DA2F37" w:rsidRPr="00EF6D17">
        <w:rPr>
          <w:lang w:val="en-US"/>
        </w:rPr>
        <w:t xml:space="preserve">standards of </w:t>
      </w:r>
      <w:r w:rsidRPr="00EF6D17">
        <w:t>customer services</w:t>
      </w:r>
      <w:r w:rsidR="00EF6D17" w:rsidRPr="00EF6D17">
        <w:rPr>
          <w:lang w:val="en-US"/>
        </w:rPr>
        <w:t>;</w:t>
      </w:r>
      <w:r w:rsidR="00EF6D17" w:rsidRPr="00EF6D17">
        <w:t xml:space="preserve"> Assess customer satisfaction continuously</w:t>
      </w:r>
      <w:r w:rsidR="00EF6D17" w:rsidRPr="00EF6D17">
        <w:rPr>
          <w:lang w:val="en-US"/>
        </w:rPr>
        <w:t>;</w:t>
      </w:r>
      <w:r w:rsidR="00EF6D17" w:rsidRPr="00EF6D17">
        <w:rPr>
          <w:u w:color="000000"/>
        </w:rPr>
        <w:t xml:space="preserve"> Analyse customer feedback</w:t>
      </w:r>
      <w:r w:rsidR="00EF6D17" w:rsidRPr="00EF6D17">
        <w:rPr>
          <w:u w:color="000000"/>
          <w:lang w:val="en-US"/>
        </w:rPr>
        <w:t>;</w:t>
      </w:r>
      <w:r w:rsidRPr="00EF6D17">
        <w:t xml:space="preserve"> and identify trends in customer needs</w:t>
      </w:r>
      <w:r>
        <w:t xml:space="preserve">.  </w:t>
      </w:r>
    </w:p>
    <w:p w14:paraId="16E4D54F" w14:textId="77777777" w:rsidR="00387828" w:rsidRDefault="00A36F41">
      <w:pPr>
        <w:spacing w:after="0" w:line="259" w:lineRule="auto"/>
        <w:ind w:left="0" w:right="0" w:firstLine="0"/>
      </w:pPr>
      <w:r>
        <w:t xml:space="preserve"> </w:t>
      </w:r>
    </w:p>
    <w:p w14:paraId="63D7FAC2" w14:textId="77777777" w:rsidR="00387828" w:rsidRDefault="00A36F41">
      <w:pPr>
        <w:ind w:left="-5" w:right="897"/>
      </w:pPr>
      <w:r>
        <w:t xml:space="preserve">This unit standard is intended for people who carry out administrative functions in an office environment. </w:t>
      </w:r>
    </w:p>
    <w:p w14:paraId="6FBBD41E" w14:textId="77777777" w:rsidR="00387828" w:rsidRDefault="00A36F41">
      <w:pPr>
        <w:spacing w:after="0" w:line="259" w:lineRule="auto"/>
        <w:ind w:left="0" w:right="0" w:firstLine="0"/>
      </w:pPr>
      <w:r>
        <w:rPr>
          <w:i/>
        </w:rPr>
        <w:t xml:space="preserve"> </w:t>
      </w:r>
    </w:p>
    <w:p w14:paraId="13C57578" w14:textId="77777777" w:rsidR="00387828" w:rsidRDefault="00A36F41">
      <w:pPr>
        <w:spacing w:after="0" w:line="259" w:lineRule="auto"/>
        <w:ind w:left="0" w:right="0" w:firstLine="0"/>
      </w:pPr>
      <w:r>
        <w:rPr>
          <w:i/>
        </w:rPr>
        <w:t xml:space="preserve"> </w:t>
      </w:r>
    </w:p>
    <w:p w14:paraId="193825BB" w14:textId="77777777" w:rsidR="00387828" w:rsidRDefault="00A36F41">
      <w:pPr>
        <w:pStyle w:val="Heading1"/>
        <w:ind w:left="-5"/>
      </w:pPr>
      <w:r>
        <w:t>Special Notes</w:t>
      </w:r>
      <w:r>
        <w:rPr>
          <w:u w:val="none"/>
        </w:rPr>
        <w:t xml:space="preserve"> </w:t>
      </w:r>
    </w:p>
    <w:p w14:paraId="1A0C460F" w14:textId="77777777" w:rsidR="00387828" w:rsidRDefault="00A36F41">
      <w:pPr>
        <w:spacing w:after="0" w:line="259" w:lineRule="auto"/>
        <w:ind w:left="0" w:right="0" w:firstLine="0"/>
      </w:pPr>
      <w:r>
        <w:t xml:space="preserve"> </w:t>
      </w:r>
    </w:p>
    <w:p w14:paraId="63E88018" w14:textId="77777777" w:rsidR="00387828" w:rsidRDefault="00A36F41">
      <w:pPr>
        <w:numPr>
          <w:ilvl w:val="0"/>
          <w:numId w:val="1"/>
        </w:numPr>
        <w:ind w:right="897" w:hanging="720"/>
      </w:pPr>
      <w:r>
        <w:t xml:space="preserve">Entry information </w:t>
      </w:r>
    </w:p>
    <w:p w14:paraId="6986FFF8" w14:textId="77777777" w:rsidR="00387828" w:rsidRDefault="00A36F41">
      <w:pPr>
        <w:spacing w:after="0" w:line="259" w:lineRule="auto"/>
        <w:ind w:left="540" w:right="0" w:firstLine="0"/>
      </w:pPr>
      <w:r>
        <w:t xml:space="preserve"> </w:t>
      </w:r>
    </w:p>
    <w:p w14:paraId="7B16B278" w14:textId="77777777" w:rsidR="00387828" w:rsidRDefault="00A36F41">
      <w:pPr>
        <w:ind w:left="550" w:right="897"/>
      </w:pPr>
      <w:r>
        <w:t xml:space="preserve">Prerequisite: </w:t>
      </w:r>
    </w:p>
    <w:p w14:paraId="30C99C95" w14:textId="77777777" w:rsidR="00387828" w:rsidRDefault="00A36F41">
      <w:pPr>
        <w:spacing w:after="0" w:line="241" w:lineRule="auto"/>
        <w:ind w:left="1260" w:right="697" w:hanging="360"/>
      </w:pPr>
      <w:r>
        <w:rPr>
          <w:rFonts w:ascii="Segoe UI Symbol" w:eastAsia="Segoe UI Symbol" w:hAnsi="Segoe UI Symbol" w:cs="Segoe UI Symbol"/>
        </w:rPr>
        <w:t></w:t>
      </w:r>
      <w:r>
        <w:t xml:space="preserve"> Unit 1157</w:t>
      </w:r>
      <w:r>
        <w:rPr>
          <w:i/>
        </w:rPr>
        <w:t xml:space="preserve"> - Demonstrate basic knowledge of workplace health and safety </w:t>
      </w:r>
      <w:r>
        <w:t>or demonstrated equivalent knowledge and skills.</w:t>
      </w:r>
      <w:r>
        <w:rPr>
          <w:i/>
        </w:rPr>
        <w:t xml:space="preserve"> </w:t>
      </w:r>
    </w:p>
    <w:p w14:paraId="4188C4B0" w14:textId="77777777" w:rsidR="00387828" w:rsidRDefault="00A36F41">
      <w:pPr>
        <w:spacing w:after="0" w:line="259" w:lineRule="auto"/>
        <w:ind w:left="900" w:right="0" w:firstLine="0"/>
      </w:pPr>
      <w:r>
        <w:rPr>
          <w:i/>
        </w:rPr>
        <w:t xml:space="preserve"> </w:t>
      </w:r>
    </w:p>
    <w:p w14:paraId="36EE757F" w14:textId="77777777" w:rsidR="00387828" w:rsidRDefault="00A36F41">
      <w:pPr>
        <w:numPr>
          <w:ilvl w:val="0"/>
          <w:numId w:val="1"/>
        </w:numPr>
        <w:ind w:right="897" w:hanging="720"/>
      </w:pPr>
      <w:r>
        <w:t xml:space="preserve">To demonstrate competence, at a minimum, evidence is required of identifying customer needs, preparing and presenting reports to respective clients and improving the effectiveness of customer services.  </w:t>
      </w:r>
    </w:p>
    <w:p w14:paraId="751E4FA4" w14:textId="77777777" w:rsidR="00387828" w:rsidRDefault="00A36F41">
      <w:pPr>
        <w:spacing w:after="0" w:line="259" w:lineRule="auto"/>
        <w:ind w:left="720" w:right="0" w:firstLine="0"/>
      </w:pPr>
      <w:r>
        <w:t xml:space="preserve"> </w:t>
      </w:r>
    </w:p>
    <w:p w14:paraId="26E243DC" w14:textId="77777777" w:rsidR="00387828" w:rsidRDefault="00A36F41">
      <w:pPr>
        <w:numPr>
          <w:ilvl w:val="0"/>
          <w:numId w:val="1"/>
        </w:numPr>
        <w:ind w:right="897" w:hanging="720"/>
      </w:pPr>
      <w:r>
        <w:t xml:space="preserve">Assessment evidence may be collected from a real workplace or a simulated real workplace in which office administration operations are carried out. </w:t>
      </w:r>
    </w:p>
    <w:p w14:paraId="51521D5F" w14:textId="77777777" w:rsidR="00387828" w:rsidRDefault="00A36F41">
      <w:pPr>
        <w:spacing w:after="0" w:line="259" w:lineRule="auto"/>
        <w:ind w:left="720" w:right="0" w:firstLine="0"/>
      </w:pPr>
      <w:r>
        <w:t xml:space="preserve"> </w:t>
      </w:r>
    </w:p>
    <w:p w14:paraId="563DA62B" w14:textId="77777777" w:rsidR="00387828" w:rsidRDefault="00A36F41">
      <w:pPr>
        <w:numPr>
          <w:ilvl w:val="0"/>
          <w:numId w:val="1"/>
        </w:numPr>
        <w:ind w:right="897" w:hanging="720"/>
      </w:pPr>
      <w:r>
        <w:t xml:space="preserve">The conduct of training and assessment activities related to this unit standard is recommended to take place in conjunction with other relevant, practical unit standards in this Subfield. </w:t>
      </w:r>
    </w:p>
    <w:p w14:paraId="161CA59A" w14:textId="77777777" w:rsidR="00387828" w:rsidRDefault="00A36F41">
      <w:pPr>
        <w:spacing w:after="0" w:line="259" w:lineRule="auto"/>
        <w:ind w:left="0" w:right="0" w:firstLine="0"/>
      </w:pPr>
      <w:r>
        <w:t xml:space="preserve"> </w:t>
      </w:r>
    </w:p>
    <w:p w14:paraId="6409C096" w14:textId="77777777" w:rsidR="00387828" w:rsidRDefault="00A36F41">
      <w:pPr>
        <w:numPr>
          <w:ilvl w:val="0"/>
          <w:numId w:val="1"/>
        </w:numPr>
        <w:ind w:right="897" w:hanging="720"/>
      </w:pPr>
      <w:r>
        <w:t xml:space="preserve">Performance of all elements in this unit standard must comply with all relevant workplace requirements. </w:t>
      </w:r>
    </w:p>
    <w:p w14:paraId="652E2ACF" w14:textId="77777777" w:rsidR="00387828" w:rsidRDefault="00A36F41">
      <w:pPr>
        <w:spacing w:after="0" w:line="259" w:lineRule="auto"/>
        <w:ind w:left="0" w:right="0" w:firstLine="0"/>
      </w:pPr>
      <w:r>
        <w:t xml:space="preserve"> </w:t>
      </w:r>
    </w:p>
    <w:p w14:paraId="372D2BC1" w14:textId="77777777" w:rsidR="00387828" w:rsidRDefault="00A36F41">
      <w:pPr>
        <w:numPr>
          <w:ilvl w:val="0"/>
          <w:numId w:val="1"/>
        </w:numPr>
        <w:ind w:right="897" w:hanging="720"/>
      </w:pPr>
      <w:r>
        <w:t xml:space="preserve">Regulations and legislation relevant to this unit standard include the following: </w:t>
      </w:r>
    </w:p>
    <w:p w14:paraId="5AF45BCF" w14:textId="77777777" w:rsidR="00387828" w:rsidRDefault="00A36F41">
      <w:pPr>
        <w:numPr>
          <w:ilvl w:val="1"/>
          <w:numId w:val="2"/>
        </w:numPr>
        <w:ind w:right="1960" w:hanging="360"/>
      </w:pPr>
      <w:r>
        <w:t xml:space="preserve">Labour Act, No. 11, 2007 </w:t>
      </w:r>
    </w:p>
    <w:p w14:paraId="6B730617" w14:textId="77777777" w:rsidR="00387828" w:rsidRDefault="00A36F41">
      <w:pPr>
        <w:numPr>
          <w:ilvl w:val="1"/>
          <w:numId w:val="2"/>
        </w:numPr>
        <w:ind w:right="1960" w:hanging="360"/>
      </w:pPr>
      <w:r>
        <w:t>Occupational Health and Safety Regulations, 1997 and all subsequent amendments</w:t>
      </w:r>
      <w:r>
        <w:rPr>
          <w:b/>
        </w:rPr>
        <w:t xml:space="preserve"> </w:t>
      </w:r>
    </w:p>
    <w:p w14:paraId="36BD7DCB" w14:textId="77777777" w:rsidR="00387828" w:rsidRDefault="00A36F41">
      <w:pPr>
        <w:spacing w:after="0" w:line="259" w:lineRule="auto"/>
        <w:ind w:left="0" w:right="0" w:firstLine="0"/>
      </w:pPr>
      <w:r>
        <w:t xml:space="preserve"> </w:t>
      </w:r>
    </w:p>
    <w:p w14:paraId="1E8F9BB5" w14:textId="77777777" w:rsidR="00387828" w:rsidRDefault="00A36F41">
      <w:pPr>
        <w:spacing w:after="0" w:line="259" w:lineRule="auto"/>
        <w:ind w:left="0" w:right="0" w:firstLine="0"/>
      </w:pPr>
      <w:r>
        <w:t xml:space="preserve"> </w:t>
      </w:r>
    </w:p>
    <w:p w14:paraId="0A4C302D" w14:textId="72FD9D84" w:rsidR="00387828" w:rsidRDefault="00387828">
      <w:pPr>
        <w:spacing w:after="0" w:line="259" w:lineRule="auto"/>
        <w:ind w:left="0" w:right="0" w:firstLine="0"/>
      </w:pPr>
    </w:p>
    <w:p w14:paraId="27E0E173" w14:textId="77777777" w:rsidR="00387828" w:rsidRDefault="00A36F41">
      <w:pPr>
        <w:spacing w:after="50" w:line="259" w:lineRule="auto"/>
        <w:ind w:left="0" w:right="0" w:firstLine="0"/>
      </w:pPr>
      <w:r>
        <w:rPr>
          <w:i/>
        </w:rPr>
        <w:t xml:space="preserve"> </w:t>
      </w:r>
    </w:p>
    <w:p w14:paraId="7935CDF8" w14:textId="77777777" w:rsidR="00387828" w:rsidRDefault="00A36F41">
      <w:pPr>
        <w:tabs>
          <w:tab w:val="center" w:pos="4321"/>
          <w:tab w:val="center" w:pos="8642"/>
          <w:tab w:val="right" w:pos="9462"/>
        </w:tabs>
        <w:spacing w:after="0" w:line="259" w:lineRule="auto"/>
        <w:ind w:left="-15" w:right="-15" w:firstLine="0"/>
      </w:pPr>
      <w:r>
        <w:rPr>
          <w:sz w:val="18"/>
        </w:rPr>
        <w:t xml:space="preserve">©Namibia Qualifications Authority </w:t>
      </w:r>
      <w:r>
        <w:rPr>
          <w:sz w:val="18"/>
        </w:rPr>
        <w:tab/>
        <w:t xml:space="preserve"> </w:t>
      </w:r>
      <w:r>
        <w:rPr>
          <w:sz w:val="18"/>
        </w:rPr>
        <w:tab/>
        <w:t xml:space="preserve"> </w:t>
      </w:r>
      <w:r>
        <w:rPr>
          <w:sz w:val="18"/>
        </w:rPr>
        <w:tab/>
        <w:t xml:space="preserve">1 </w:t>
      </w:r>
    </w:p>
    <w:p w14:paraId="202B9117" w14:textId="77777777" w:rsidR="00387828" w:rsidRDefault="00A36F41">
      <w:pPr>
        <w:spacing w:after="0" w:line="259" w:lineRule="auto"/>
        <w:ind w:left="0" w:right="0" w:firstLine="0"/>
      </w:pPr>
      <w:r>
        <w:rPr>
          <w:sz w:val="18"/>
        </w:rPr>
        <w:t xml:space="preserve"> </w:t>
      </w:r>
    </w:p>
    <w:p w14:paraId="2040D144" w14:textId="77777777" w:rsidR="003F0900" w:rsidRDefault="003F0900" w:rsidP="003F0900">
      <w:pPr>
        <w:tabs>
          <w:tab w:val="left" w:pos="6480"/>
        </w:tabs>
        <w:ind w:right="134"/>
        <w:jc w:val="both"/>
        <w:rPr>
          <w:b/>
          <w:sz w:val="28"/>
          <w:szCs w:val="28"/>
          <w:u w:val="single"/>
        </w:rPr>
      </w:pPr>
    </w:p>
    <w:p w14:paraId="79026E9D" w14:textId="77777777" w:rsidR="003F0900" w:rsidRDefault="003F0900" w:rsidP="003F0900">
      <w:pPr>
        <w:tabs>
          <w:tab w:val="left" w:pos="6480"/>
        </w:tabs>
        <w:ind w:right="134"/>
        <w:jc w:val="both"/>
        <w:rPr>
          <w:b/>
          <w:sz w:val="28"/>
          <w:szCs w:val="28"/>
          <w:u w:val="single"/>
        </w:rPr>
      </w:pPr>
    </w:p>
    <w:p w14:paraId="4474D40B" w14:textId="77777777" w:rsidR="003F0900" w:rsidRDefault="003F0900" w:rsidP="003F0900">
      <w:pPr>
        <w:tabs>
          <w:tab w:val="left" w:pos="6480"/>
        </w:tabs>
        <w:ind w:right="134"/>
        <w:jc w:val="both"/>
        <w:rPr>
          <w:b/>
          <w:sz w:val="28"/>
          <w:szCs w:val="28"/>
          <w:u w:val="single"/>
        </w:rPr>
      </w:pPr>
    </w:p>
    <w:p w14:paraId="768A8503" w14:textId="6D5A8387" w:rsidR="003F0900" w:rsidRDefault="003F0900" w:rsidP="003F0900">
      <w:pPr>
        <w:tabs>
          <w:tab w:val="left" w:pos="6480"/>
        </w:tabs>
        <w:ind w:right="134"/>
        <w:jc w:val="both"/>
        <w:rPr>
          <w:rFonts w:eastAsia="Times New Roman"/>
          <w:b/>
          <w:color w:val="auto"/>
          <w:sz w:val="28"/>
          <w:szCs w:val="28"/>
          <w:u w:val="single"/>
        </w:rPr>
      </w:pPr>
      <w:r>
        <w:rPr>
          <w:b/>
          <w:sz w:val="28"/>
          <w:szCs w:val="28"/>
          <w:u w:val="single"/>
        </w:rPr>
        <w:t>Quality Assurance Requirements</w:t>
      </w:r>
    </w:p>
    <w:p w14:paraId="3B1DBA67" w14:textId="77777777" w:rsidR="003F0900" w:rsidRDefault="003F0900" w:rsidP="003F0900">
      <w:pPr>
        <w:tabs>
          <w:tab w:val="left" w:pos="6480"/>
        </w:tabs>
        <w:ind w:left="1450" w:right="134"/>
        <w:jc w:val="both"/>
        <w:rPr>
          <w:b/>
          <w:szCs w:val="22"/>
          <w:u w:val="single"/>
        </w:rPr>
      </w:pPr>
    </w:p>
    <w:p w14:paraId="7E84D40F" w14:textId="77777777" w:rsidR="003F0900" w:rsidRDefault="003F0900" w:rsidP="003F0900">
      <w:pPr>
        <w:spacing w:after="0" w:line="252" w:lineRule="auto"/>
        <w:ind w:right="134"/>
        <w:rPr>
          <w:rFonts w:eastAsiaTheme="minorHAnsi"/>
          <w:color w:val="0000FF"/>
          <w:u w:val="single"/>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5" w:history="1">
        <w:r>
          <w:rPr>
            <w:rStyle w:val="Hyperlink"/>
          </w:rPr>
          <w:t>www.namqa.org</w:t>
        </w:r>
      </w:hyperlink>
      <w:r>
        <w:t xml:space="preserve"> and the Namibia Training Authority on </w:t>
      </w:r>
      <w:hyperlink r:id="rId6" w:history="1">
        <w:r>
          <w:rPr>
            <w:rStyle w:val="Hyperlink"/>
          </w:rPr>
          <w:t>www.nta.com</w:t>
        </w:r>
      </w:hyperlink>
      <w:r>
        <w:rPr>
          <w:color w:val="0000FF"/>
          <w:u w:val="single"/>
        </w:rPr>
        <w:t>.</w:t>
      </w:r>
      <w:r>
        <w:rPr>
          <w:rFonts w:eastAsiaTheme="minorHAnsi"/>
          <w:color w:val="0000FF"/>
          <w:u w:val="single"/>
        </w:rPr>
        <w:t>na</w:t>
      </w:r>
    </w:p>
    <w:p w14:paraId="351BBF0B" w14:textId="77777777" w:rsidR="003F0900" w:rsidRDefault="003F0900">
      <w:pPr>
        <w:pStyle w:val="Heading1"/>
        <w:ind w:left="-5"/>
        <w:rPr>
          <w:sz w:val="28"/>
          <w:lang w:val="en-US"/>
        </w:rPr>
      </w:pPr>
    </w:p>
    <w:p w14:paraId="4616FD6A" w14:textId="77777777" w:rsidR="003F0900" w:rsidRDefault="003F0900">
      <w:pPr>
        <w:pStyle w:val="Heading1"/>
        <w:ind w:left="-5"/>
        <w:rPr>
          <w:sz w:val="28"/>
          <w:lang w:val="en-US"/>
        </w:rPr>
      </w:pPr>
    </w:p>
    <w:p w14:paraId="7C36D9C7" w14:textId="77777777" w:rsidR="003F0900" w:rsidRDefault="003F0900">
      <w:pPr>
        <w:pStyle w:val="Heading1"/>
        <w:ind w:left="-5"/>
        <w:rPr>
          <w:sz w:val="28"/>
          <w:lang w:val="en-US"/>
        </w:rPr>
      </w:pPr>
    </w:p>
    <w:p w14:paraId="4269EBB5" w14:textId="7B04A4E5" w:rsidR="00387828" w:rsidRDefault="00A36F41">
      <w:pPr>
        <w:pStyle w:val="Heading1"/>
        <w:ind w:left="-5"/>
      </w:pPr>
      <w:r>
        <w:rPr>
          <w:sz w:val="28"/>
        </w:rPr>
        <w:t>Elements and Performance Criteria</w:t>
      </w:r>
      <w:r>
        <w:rPr>
          <w:sz w:val="28"/>
          <w:u w:val="none"/>
        </w:rPr>
        <w:t xml:space="preserve">  </w:t>
      </w:r>
    </w:p>
    <w:p w14:paraId="74845C1D" w14:textId="77777777" w:rsidR="00387828" w:rsidRDefault="00A36F41">
      <w:pPr>
        <w:spacing w:after="0" w:line="259" w:lineRule="auto"/>
        <w:ind w:left="0" w:right="0" w:firstLine="0"/>
      </w:pPr>
      <w:r>
        <w:t xml:space="preserve"> </w:t>
      </w:r>
    </w:p>
    <w:p w14:paraId="577BC527" w14:textId="1EF8DE4E" w:rsidR="00387828" w:rsidRDefault="00A36F41" w:rsidP="0096654D">
      <w:pPr>
        <w:spacing w:after="0" w:line="259" w:lineRule="auto"/>
        <w:ind w:left="-5" w:right="0"/>
      </w:pPr>
      <w:r>
        <w:rPr>
          <w:b/>
          <w:u w:val="single" w:color="000000"/>
        </w:rPr>
        <w:t>Element 1: Identify customer</w:t>
      </w:r>
      <w:r w:rsidR="008943EF">
        <w:rPr>
          <w:b/>
          <w:u w:val="single" w:color="000000"/>
        </w:rPr>
        <w:t>s</w:t>
      </w:r>
      <w:r w:rsidR="00CE0B2D">
        <w:rPr>
          <w:b/>
          <w:u w:val="single" w:color="000000"/>
        </w:rPr>
        <w:t xml:space="preserve"> and their needs</w:t>
      </w:r>
      <w:r>
        <w:rPr>
          <w:b/>
          <w:u w:val="single" w:color="000000"/>
        </w:rPr>
        <w:t xml:space="preserve"> </w:t>
      </w:r>
    </w:p>
    <w:p w14:paraId="334EC6C0" w14:textId="77777777" w:rsidR="006C61FE" w:rsidRDefault="006C61FE">
      <w:pPr>
        <w:spacing w:after="0" w:line="259" w:lineRule="auto"/>
        <w:ind w:left="0" w:right="0" w:firstLine="0"/>
      </w:pPr>
    </w:p>
    <w:p w14:paraId="42474FF8" w14:textId="77777777" w:rsidR="00387828" w:rsidRDefault="00A36F41">
      <w:pPr>
        <w:pStyle w:val="Heading2"/>
        <w:ind w:left="-5"/>
      </w:pPr>
      <w:r>
        <w:t>Performance Criteria</w:t>
      </w:r>
      <w:r>
        <w:rPr>
          <w:u w:val="none"/>
        </w:rPr>
        <w:t xml:space="preserve"> </w:t>
      </w:r>
    </w:p>
    <w:p w14:paraId="44D3BF06" w14:textId="77777777" w:rsidR="00387828" w:rsidRDefault="00A36F41">
      <w:pPr>
        <w:spacing w:after="0" w:line="259" w:lineRule="auto"/>
        <w:ind w:left="0" w:right="0" w:firstLine="0"/>
      </w:pPr>
      <w:r>
        <w:t xml:space="preserve"> </w:t>
      </w:r>
    </w:p>
    <w:p w14:paraId="14D58963" w14:textId="4C750FE1" w:rsidR="0000362F" w:rsidRDefault="00A36F41" w:rsidP="0096654D">
      <w:pPr>
        <w:ind w:left="705" w:right="0" w:hanging="720"/>
      </w:pPr>
      <w:r>
        <w:t>1.1</w:t>
      </w:r>
      <w:r w:rsidR="0000362F">
        <w:tab/>
      </w:r>
      <w:r w:rsidR="009714CA">
        <w:t xml:space="preserve">Internal and external </w:t>
      </w:r>
      <w:r w:rsidR="0000362F">
        <w:t xml:space="preserve">customers are </w:t>
      </w:r>
      <w:r w:rsidR="002E0F61">
        <w:t>explained</w:t>
      </w:r>
      <w:r w:rsidR="000B6AC8">
        <w:t xml:space="preserve"> with example</w:t>
      </w:r>
      <w:r w:rsidR="009714CA">
        <w:t>s</w:t>
      </w:r>
      <w:r w:rsidR="000B6AC8">
        <w:t>.</w:t>
      </w:r>
    </w:p>
    <w:p w14:paraId="5B234DB7" w14:textId="0C6F5255" w:rsidR="00387828" w:rsidRDefault="00387828" w:rsidP="0096654D">
      <w:pPr>
        <w:spacing w:after="0" w:line="259" w:lineRule="auto"/>
        <w:ind w:left="720" w:right="0" w:hanging="720"/>
      </w:pPr>
    </w:p>
    <w:p w14:paraId="74695C2A" w14:textId="5DB82666" w:rsidR="00387828" w:rsidRDefault="00A36F41" w:rsidP="0096654D">
      <w:pPr>
        <w:ind w:left="705" w:right="0" w:hanging="720"/>
      </w:pPr>
      <w:r>
        <w:t xml:space="preserve">1.2 </w:t>
      </w:r>
      <w:r>
        <w:tab/>
        <w:t xml:space="preserve">Needs and expectations of customers are </w:t>
      </w:r>
      <w:r w:rsidR="00024247">
        <w:t xml:space="preserve">identified </w:t>
      </w:r>
      <w:r>
        <w:t>and assessed</w:t>
      </w:r>
      <w:r w:rsidR="001924F1">
        <w:t xml:space="preserve"> </w:t>
      </w:r>
      <w:r w:rsidR="004B2E02">
        <w:t>to</w:t>
      </w:r>
      <w:r w:rsidR="001E7681">
        <w:t xml:space="preserve"> </w:t>
      </w:r>
      <w:r w:rsidR="004B2E02">
        <w:t>ensure quality customer service.</w:t>
      </w:r>
      <w:r w:rsidR="001E7681">
        <w:t xml:space="preserve"> </w:t>
      </w:r>
      <w:r>
        <w:t xml:space="preserve"> </w:t>
      </w:r>
    </w:p>
    <w:p w14:paraId="0901ACAD" w14:textId="7CA5F5FC" w:rsidR="00387828" w:rsidRDefault="00387828" w:rsidP="0096654D">
      <w:pPr>
        <w:spacing w:after="0" w:line="259" w:lineRule="auto"/>
        <w:ind w:left="720" w:right="0" w:hanging="720"/>
      </w:pPr>
    </w:p>
    <w:p w14:paraId="204A0E3D" w14:textId="1C4BC4FC" w:rsidR="00387828" w:rsidRDefault="00A36F41" w:rsidP="0096654D">
      <w:pPr>
        <w:tabs>
          <w:tab w:val="center" w:pos="3956"/>
        </w:tabs>
        <w:ind w:left="705" w:right="0" w:hanging="720"/>
      </w:pPr>
      <w:r>
        <w:t xml:space="preserve">1.3 </w:t>
      </w:r>
      <w:r>
        <w:tab/>
        <w:t>Solutions to the identified needs are determined and implemented</w:t>
      </w:r>
      <w:r w:rsidR="00471C4F">
        <w:t xml:space="preserve"> in line with organisational requirements</w:t>
      </w:r>
      <w:r>
        <w:t xml:space="preserve">. </w:t>
      </w:r>
    </w:p>
    <w:p w14:paraId="54110623" w14:textId="77777777" w:rsidR="00387828" w:rsidRDefault="00A36F41">
      <w:pPr>
        <w:spacing w:after="0" w:line="259" w:lineRule="auto"/>
        <w:ind w:left="0" w:right="0" w:firstLine="0"/>
      </w:pPr>
      <w:r>
        <w:t xml:space="preserve"> </w:t>
      </w:r>
    </w:p>
    <w:p w14:paraId="2C254D99" w14:textId="77777777" w:rsidR="00387828" w:rsidRDefault="00A36F41">
      <w:pPr>
        <w:spacing w:after="0" w:line="259" w:lineRule="auto"/>
        <w:ind w:left="0" w:right="0" w:firstLine="0"/>
      </w:pPr>
      <w:r>
        <w:t xml:space="preserve"> </w:t>
      </w:r>
    </w:p>
    <w:p w14:paraId="2E1EBB1A" w14:textId="3586E264" w:rsidR="00387828" w:rsidRDefault="00A36F41">
      <w:pPr>
        <w:spacing w:after="0" w:line="259" w:lineRule="auto"/>
        <w:ind w:left="-5" w:right="0"/>
      </w:pPr>
      <w:r>
        <w:rPr>
          <w:b/>
          <w:u w:val="single" w:color="000000"/>
        </w:rPr>
        <w:t xml:space="preserve">Element 2: </w:t>
      </w:r>
      <w:r w:rsidRPr="00D77581">
        <w:rPr>
          <w:b/>
          <w:u w:val="single" w:color="000000"/>
        </w:rPr>
        <w:t>Monitor</w:t>
      </w:r>
      <w:r w:rsidR="008D0379" w:rsidRPr="0096654D">
        <w:rPr>
          <w:b/>
          <w:u w:val="single"/>
        </w:rPr>
        <w:t xml:space="preserve"> standards of customer service</w:t>
      </w:r>
    </w:p>
    <w:p w14:paraId="6BFCAA16" w14:textId="77777777" w:rsidR="00387828" w:rsidRDefault="00A36F41">
      <w:pPr>
        <w:spacing w:after="0" w:line="259" w:lineRule="auto"/>
        <w:ind w:left="0" w:right="0" w:firstLine="0"/>
      </w:pPr>
      <w:r>
        <w:t xml:space="preserve"> </w:t>
      </w:r>
    </w:p>
    <w:p w14:paraId="5715FF6F" w14:textId="77777777" w:rsidR="00387828" w:rsidRDefault="00A36F41">
      <w:pPr>
        <w:pStyle w:val="Heading2"/>
        <w:ind w:left="-5"/>
      </w:pPr>
      <w:r>
        <w:t>Performance Criteria</w:t>
      </w:r>
      <w:r>
        <w:rPr>
          <w:u w:val="none"/>
        </w:rPr>
        <w:t xml:space="preserve"> </w:t>
      </w:r>
    </w:p>
    <w:p w14:paraId="01F51F78" w14:textId="77777777" w:rsidR="00387828" w:rsidRDefault="00A36F41">
      <w:pPr>
        <w:spacing w:after="0" w:line="259" w:lineRule="auto"/>
        <w:ind w:left="0" w:right="0" w:firstLine="0"/>
      </w:pPr>
      <w:r>
        <w:t xml:space="preserve"> </w:t>
      </w:r>
    </w:p>
    <w:p w14:paraId="3BA3C650" w14:textId="4E202587" w:rsidR="0036201A" w:rsidRDefault="00A36F41" w:rsidP="0096654D">
      <w:pPr>
        <w:ind w:left="720" w:right="0" w:hanging="735"/>
      </w:pPr>
      <w:r>
        <w:t>2.1</w:t>
      </w:r>
      <w:r>
        <w:tab/>
      </w:r>
      <w:r w:rsidR="00DB7487">
        <w:t>Key</w:t>
      </w:r>
      <w:r w:rsidR="00A843BB" w:rsidRPr="00A843BB">
        <w:t xml:space="preserve"> </w:t>
      </w:r>
      <w:r w:rsidR="00DB7487" w:rsidRPr="00A843BB">
        <w:t xml:space="preserve">performance </w:t>
      </w:r>
      <w:r w:rsidR="00A843BB" w:rsidRPr="00A843BB">
        <w:t>areas in customer service are explained</w:t>
      </w:r>
      <w:r w:rsidR="0036201A" w:rsidRPr="0036201A">
        <w:t>, according to organisational requirements.</w:t>
      </w:r>
    </w:p>
    <w:p w14:paraId="22BBAE6B" w14:textId="77777777" w:rsidR="00387828" w:rsidRDefault="00A36F41">
      <w:pPr>
        <w:spacing w:after="0" w:line="259" w:lineRule="auto"/>
        <w:ind w:left="0" w:right="0" w:firstLine="0"/>
      </w:pPr>
      <w:r>
        <w:t xml:space="preserve"> </w:t>
      </w:r>
    </w:p>
    <w:p w14:paraId="151EFF3D" w14:textId="0D7F57DA" w:rsidR="00387828" w:rsidRDefault="00A36F41" w:rsidP="0096654D">
      <w:pPr>
        <w:ind w:left="720" w:right="0" w:hanging="735"/>
      </w:pPr>
      <w:r>
        <w:t>2.2</w:t>
      </w:r>
      <w:r>
        <w:tab/>
      </w:r>
      <w:r w:rsidR="00B030F2">
        <w:t xml:space="preserve">Importance </w:t>
      </w:r>
      <w:r w:rsidR="00036D00">
        <w:t xml:space="preserve">of meeting customer service </w:t>
      </w:r>
      <w:r w:rsidR="00D56984">
        <w:t>standards</w:t>
      </w:r>
      <w:r w:rsidR="00036D00">
        <w:t xml:space="preserve"> is explained</w:t>
      </w:r>
      <w:r w:rsidR="00451C1E">
        <w:t xml:space="preserve">, as per organisational </w:t>
      </w:r>
      <w:r w:rsidR="00604884">
        <w:t>procedures</w:t>
      </w:r>
      <w:r w:rsidR="00AD3C98">
        <w:t>.</w:t>
      </w:r>
    </w:p>
    <w:p w14:paraId="5F2546DF" w14:textId="77777777" w:rsidR="00C25C41" w:rsidRDefault="00C25C41">
      <w:pPr>
        <w:tabs>
          <w:tab w:val="center" w:pos="3423"/>
        </w:tabs>
        <w:ind w:left="-15" w:right="0" w:firstLine="0"/>
      </w:pPr>
    </w:p>
    <w:p w14:paraId="76C3F62A" w14:textId="3F1C0701" w:rsidR="00942269" w:rsidRDefault="00A36F41" w:rsidP="0096654D">
      <w:pPr>
        <w:spacing w:after="0" w:line="259" w:lineRule="auto"/>
        <w:ind w:left="720" w:right="0" w:hanging="720"/>
      </w:pPr>
      <w:r>
        <w:t xml:space="preserve">2.3 </w:t>
      </w:r>
      <w:r>
        <w:tab/>
      </w:r>
      <w:r w:rsidR="00E607E2">
        <w:t>Impacts</w:t>
      </w:r>
      <w:r w:rsidR="00942269">
        <w:t xml:space="preserve"> of poor </w:t>
      </w:r>
      <w:r w:rsidR="00436952">
        <w:t xml:space="preserve">customer </w:t>
      </w:r>
      <w:r w:rsidR="00942269">
        <w:t>service on the organisation</w:t>
      </w:r>
      <w:r w:rsidR="00436952">
        <w:t xml:space="preserve"> </w:t>
      </w:r>
      <w:r w:rsidR="00942269">
        <w:t>are explained</w:t>
      </w:r>
      <w:r w:rsidR="00604884">
        <w:t>, as per organisational procedures</w:t>
      </w:r>
      <w:r w:rsidR="00436952">
        <w:t>.</w:t>
      </w:r>
    </w:p>
    <w:p w14:paraId="0FBE6238" w14:textId="77777777" w:rsidR="00387828" w:rsidRDefault="00A36F41">
      <w:pPr>
        <w:spacing w:after="0" w:line="259" w:lineRule="auto"/>
        <w:ind w:left="0" w:right="0" w:firstLine="0"/>
      </w:pPr>
      <w:r>
        <w:t xml:space="preserve"> </w:t>
      </w:r>
    </w:p>
    <w:p w14:paraId="25477E60" w14:textId="0265B528" w:rsidR="00944EA4" w:rsidRPr="00944EA4" w:rsidRDefault="00944EA4" w:rsidP="00944EA4">
      <w:pPr>
        <w:spacing w:after="0" w:line="259" w:lineRule="auto"/>
        <w:ind w:left="0" w:right="0" w:firstLine="0"/>
      </w:pPr>
      <w:r w:rsidRPr="00944EA4">
        <w:rPr>
          <w:b/>
          <w:u w:val="single"/>
        </w:rPr>
        <w:t xml:space="preserve">Element 3: </w:t>
      </w:r>
      <w:r w:rsidR="001E1553" w:rsidRPr="001E1553">
        <w:rPr>
          <w:b/>
          <w:u w:val="single"/>
        </w:rPr>
        <w:t>Assess customer satisfaction continuously</w:t>
      </w:r>
    </w:p>
    <w:p w14:paraId="42C7F740" w14:textId="77777777" w:rsidR="00944EA4" w:rsidRPr="00944EA4" w:rsidRDefault="00944EA4" w:rsidP="00944EA4">
      <w:pPr>
        <w:spacing w:after="0" w:line="259" w:lineRule="auto"/>
        <w:ind w:left="0" w:right="0" w:firstLine="0"/>
      </w:pPr>
      <w:r w:rsidRPr="00944EA4">
        <w:t xml:space="preserve"> </w:t>
      </w:r>
    </w:p>
    <w:p w14:paraId="0C652BF1" w14:textId="77777777" w:rsidR="00944EA4" w:rsidRPr="00944EA4" w:rsidRDefault="00944EA4" w:rsidP="00944EA4">
      <w:pPr>
        <w:spacing w:after="0" w:line="259" w:lineRule="auto"/>
        <w:ind w:left="0" w:right="0" w:firstLine="0"/>
        <w:rPr>
          <w:b/>
          <w:u w:val="single"/>
        </w:rPr>
      </w:pPr>
      <w:r w:rsidRPr="00944EA4">
        <w:rPr>
          <w:b/>
          <w:u w:val="single"/>
        </w:rPr>
        <w:t>Performance Criteria</w:t>
      </w:r>
      <w:r w:rsidRPr="00944EA4">
        <w:rPr>
          <w:b/>
        </w:rPr>
        <w:t xml:space="preserve"> </w:t>
      </w:r>
    </w:p>
    <w:p w14:paraId="2053804A" w14:textId="77777777" w:rsidR="00944EA4" w:rsidRDefault="00944EA4" w:rsidP="00944EA4">
      <w:pPr>
        <w:spacing w:after="0" w:line="259" w:lineRule="auto"/>
        <w:ind w:left="0" w:right="0" w:firstLine="0"/>
      </w:pPr>
      <w:r w:rsidRPr="00944EA4">
        <w:t xml:space="preserve"> </w:t>
      </w:r>
    </w:p>
    <w:p w14:paraId="19CBB158" w14:textId="38274B69" w:rsidR="00286DFE" w:rsidRDefault="00286DFE" w:rsidP="00944EA4">
      <w:pPr>
        <w:spacing w:after="0" w:line="259" w:lineRule="auto"/>
        <w:ind w:left="0" w:right="0" w:firstLine="0"/>
      </w:pPr>
      <w:r>
        <w:t>3.1</w:t>
      </w:r>
      <w:r w:rsidR="0011045C">
        <w:tab/>
      </w:r>
      <w:r w:rsidR="001010BC">
        <w:t>Assessment tools are develop</w:t>
      </w:r>
      <w:r w:rsidR="00610A35">
        <w:t>ed</w:t>
      </w:r>
      <w:r w:rsidR="003A6BAC">
        <w:t xml:space="preserve"> to measure customer satisfaction.</w:t>
      </w:r>
    </w:p>
    <w:p w14:paraId="6CCA6004" w14:textId="77777777" w:rsidR="00286DFE" w:rsidRPr="00944EA4" w:rsidRDefault="00286DFE" w:rsidP="00944EA4">
      <w:pPr>
        <w:spacing w:after="0" w:line="259" w:lineRule="auto"/>
        <w:ind w:left="0" w:right="0" w:firstLine="0"/>
      </w:pPr>
    </w:p>
    <w:p w14:paraId="3E6D5227" w14:textId="4E6F280E" w:rsidR="00944EA4" w:rsidRPr="00944EA4" w:rsidRDefault="00944EA4" w:rsidP="0096654D">
      <w:pPr>
        <w:spacing w:after="0" w:line="259" w:lineRule="auto"/>
        <w:ind w:left="720" w:right="0" w:hanging="720"/>
      </w:pPr>
      <w:r w:rsidRPr="00944EA4">
        <w:t>3.</w:t>
      </w:r>
      <w:r w:rsidR="00286DFE">
        <w:t>2</w:t>
      </w:r>
      <w:r w:rsidRPr="00944EA4">
        <w:t xml:space="preserve"> </w:t>
      </w:r>
      <w:r w:rsidRPr="00944EA4">
        <w:tab/>
      </w:r>
      <w:r w:rsidR="00342F87">
        <w:t>Key</w:t>
      </w:r>
      <w:r w:rsidR="001E1553">
        <w:t xml:space="preserve"> </w:t>
      </w:r>
      <w:r w:rsidR="001E1553" w:rsidRPr="001E1553">
        <w:t xml:space="preserve">performance </w:t>
      </w:r>
      <w:r w:rsidR="006219D6">
        <w:t xml:space="preserve">areas </w:t>
      </w:r>
      <w:r w:rsidR="00582EC4">
        <w:t xml:space="preserve">in customer services </w:t>
      </w:r>
      <w:r w:rsidR="001E1553" w:rsidRPr="001E1553">
        <w:t xml:space="preserve">are </w:t>
      </w:r>
      <w:r w:rsidR="0051771F">
        <w:t>assessed</w:t>
      </w:r>
      <w:r w:rsidR="001E1553" w:rsidRPr="001E1553">
        <w:t xml:space="preserve"> against standards</w:t>
      </w:r>
      <w:r w:rsidR="00107C08">
        <w:t xml:space="preserve"> of the organisation</w:t>
      </w:r>
      <w:r w:rsidR="001E1553" w:rsidRPr="001E1553">
        <w:t>.</w:t>
      </w:r>
    </w:p>
    <w:p w14:paraId="15CAABD4" w14:textId="314596AB" w:rsidR="00387828" w:rsidRDefault="00387828">
      <w:pPr>
        <w:spacing w:after="0" w:line="259" w:lineRule="auto"/>
        <w:ind w:left="0" w:right="0" w:firstLine="0"/>
      </w:pPr>
    </w:p>
    <w:p w14:paraId="195ABB07" w14:textId="105B5C0C" w:rsidR="008C0136" w:rsidRDefault="008226F3">
      <w:pPr>
        <w:spacing w:after="0" w:line="259" w:lineRule="auto"/>
        <w:ind w:left="0" w:right="0" w:firstLine="0"/>
      </w:pPr>
      <w:r>
        <w:t>3.</w:t>
      </w:r>
      <w:r w:rsidR="00286DFE">
        <w:t>3</w:t>
      </w:r>
      <w:r>
        <w:tab/>
      </w:r>
      <w:r w:rsidR="008C0136">
        <w:t>Customer feedback are recorded against established performance</w:t>
      </w:r>
      <w:r w:rsidR="007F2947">
        <w:t xml:space="preserve"> standards.</w:t>
      </w:r>
    </w:p>
    <w:p w14:paraId="62749A72" w14:textId="77777777" w:rsidR="00A07D9A" w:rsidRDefault="00A07D9A">
      <w:pPr>
        <w:spacing w:after="0" w:line="259" w:lineRule="auto"/>
        <w:ind w:left="0" w:right="0" w:firstLine="0"/>
      </w:pPr>
    </w:p>
    <w:p w14:paraId="6564A723" w14:textId="77777777" w:rsidR="00EF6D17" w:rsidRDefault="00EF6D17" w:rsidP="00A07D9A">
      <w:pPr>
        <w:spacing w:after="0" w:line="259" w:lineRule="auto"/>
        <w:ind w:left="-5" w:right="0"/>
        <w:rPr>
          <w:b/>
          <w:u w:val="single" w:color="000000"/>
          <w:lang w:val="en-US"/>
        </w:rPr>
      </w:pPr>
    </w:p>
    <w:p w14:paraId="28C44026" w14:textId="77777777" w:rsidR="00EF6D17" w:rsidRDefault="00EF6D17" w:rsidP="00A07D9A">
      <w:pPr>
        <w:spacing w:after="0" w:line="259" w:lineRule="auto"/>
        <w:ind w:left="-5" w:right="0"/>
        <w:rPr>
          <w:b/>
          <w:u w:val="single" w:color="000000"/>
          <w:lang w:val="en-US"/>
        </w:rPr>
      </w:pPr>
    </w:p>
    <w:p w14:paraId="2236B917" w14:textId="616CDF6D" w:rsidR="00A07D9A" w:rsidRDefault="00A07D9A" w:rsidP="00A07D9A">
      <w:pPr>
        <w:spacing w:after="0" w:line="259" w:lineRule="auto"/>
        <w:ind w:left="-5" w:right="0"/>
      </w:pPr>
      <w:r>
        <w:rPr>
          <w:b/>
          <w:u w:val="single" w:color="000000"/>
        </w:rPr>
        <w:lastRenderedPageBreak/>
        <w:t xml:space="preserve">Element 4: </w:t>
      </w:r>
      <w:r w:rsidR="00A066DB">
        <w:rPr>
          <w:b/>
          <w:u w:val="single" w:color="000000"/>
        </w:rPr>
        <w:t xml:space="preserve">Analyse </w:t>
      </w:r>
      <w:r w:rsidR="00246FBE" w:rsidRPr="00246FBE">
        <w:rPr>
          <w:b/>
          <w:u w:val="single" w:color="000000"/>
        </w:rPr>
        <w:t xml:space="preserve">customer </w:t>
      </w:r>
      <w:r w:rsidR="00A066DB">
        <w:rPr>
          <w:b/>
          <w:u w:val="single" w:color="000000"/>
        </w:rPr>
        <w:t>feedback</w:t>
      </w:r>
    </w:p>
    <w:p w14:paraId="28675EF4" w14:textId="77777777" w:rsidR="00A07D9A" w:rsidRDefault="00A07D9A" w:rsidP="00A07D9A">
      <w:pPr>
        <w:spacing w:after="0" w:line="259" w:lineRule="auto"/>
        <w:ind w:left="0" w:right="0" w:firstLine="0"/>
      </w:pPr>
      <w:r>
        <w:t xml:space="preserve"> </w:t>
      </w:r>
    </w:p>
    <w:p w14:paraId="20B287F1" w14:textId="77777777" w:rsidR="00A07D9A" w:rsidRDefault="00A07D9A" w:rsidP="00A07D9A">
      <w:pPr>
        <w:pStyle w:val="Heading2"/>
        <w:ind w:left="-5"/>
      </w:pPr>
      <w:r>
        <w:t>Performance Criteria</w:t>
      </w:r>
      <w:r>
        <w:rPr>
          <w:u w:val="none"/>
        </w:rPr>
        <w:t xml:space="preserve"> </w:t>
      </w:r>
    </w:p>
    <w:p w14:paraId="7C15DF18" w14:textId="77777777" w:rsidR="00A07D9A" w:rsidRDefault="00A07D9A" w:rsidP="00A07D9A">
      <w:pPr>
        <w:spacing w:after="0" w:line="259" w:lineRule="auto"/>
        <w:ind w:left="0" w:right="0" w:firstLine="0"/>
      </w:pPr>
      <w:r>
        <w:t xml:space="preserve"> </w:t>
      </w:r>
    </w:p>
    <w:p w14:paraId="6E1CA4E9" w14:textId="2714E52B" w:rsidR="00A07D9A" w:rsidRDefault="00B42AFA" w:rsidP="0096654D">
      <w:pPr>
        <w:tabs>
          <w:tab w:val="center" w:pos="2811"/>
        </w:tabs>
        <w:spacing w:line="250" w:lineRule="auto"/>
        <w:ind w:left="720" w:right="0" w:hanging="720"/>
      </w:pPr>
      <w:r>
        <w:t>4</w:t>
      </w:r>
      <w:r w:rsidR="00A07D9A">
        <w:t xml:space="preserve">.1 </w:t>
      </w:r>
      <w:r w:rsidR="00A07D9A">
        <w:tab/>
        <w:t xml:space="preserve">Changes in customer needs </w:t>
      </w:r>
      <w:r w:rsidR="009B048B">
        <w:t xml:space="preserve">and wants </w:t>
      </w:r>
      <w:r w:rsidR="00A07D9A">
        <w:t xml:space="preserve">are analysed.  </w:t>
      </w:r>
    </w:p>
    <w:p w14:paraId="16C28511" w14:textId="77777777" w:rsidR="00B42AFA" w:rsidRDefault="00B42AFA" w:rsidP="0096654D">
      <w:pPr>
        <w:tabs>
          <w:tab w:val="center" w:pos="2811"/>
        </w:tabs>
        <w:spacing w:line="250" w:lineRule="auto"/>
        <w:ind w:left="720" w:right="0" w:hanging="720"/>
      </w:pPr>
    </w:p>
    <w:p w14:paraId="61E04996" w14:textId="41CE5CC4" w:rsidR="00B42AFA" w:rsidRDefault="00B42AFA" w:rsidP="0096654D">
      <w:pPr>
        <w:spacing w:line="250" w:lineRule="auto"/>
        <w:ind w:left="720" w:right="0" w:hanging="720"/>
      </w:pPr>
      <w:r>
        <w:t>4.2</w:t>
      </w:r>
      <w:r>
        <w:tab/>
      </w:r>
      <w:r w:rsidR="00AF6527">
        <w:t>F</w:t>
      </w:r>
      <w:r w:rsidRPr="00B42AFA">
        <w:t xml:space="preserve">eedback </w:t>
      </w:r>
      <w:r w:rsidR="00AF6527">
        <w:t xml:space="preserve">is provided </w:t>
      </w:r>
      <w:r>
        <w:t>in accordance with organisational pro</w:t>
      </w:r>
      <w:r w:rsidR="00AF6527">
        <w:t>cedures.</w:t>
      </w:r>
    </w:p>
    <w:p w14:paraId="20A91EBC" w14:textId="77777777" w:rsidR="00263B72" w:rsidRDefault="00263B72" w:rsidP="0096654D">
      <w:pPr>
        <w:spacing w:line="250" w:lineRule="auto"/>
        <w:ind w:left="720" w:right="0" w:hanging="720"/>
      </w:pPr>
    </w:p>
    <w:p w14:paraId="160B271F" w14:textId="06480714" w:rsidR="00263B72" w:rsidRDefault="00263B72" w:rsidP="0096654D">
      <w:pPr>
        <w:spacing w:line="250" w:lineRule="auto"/>
        <w:ind w:left="720" w:right="0" w:hanging="720"/>
      </w:pPr>
      <w:r>
        <w:t>4.3</w:t>
      </w:r>
      <w:r>
        <w:tab/>
      </w:r>
      <w:r w:rsidR="00F06669">
        <w:t>C</w:t>
      </w:r>
      <w:r w:rsidR="003621FE" w:rsidRPr="003621FE">
        <w:t>orrective measures</w:t>
      </w:r>
      <w:r w:rsidR="00F06669">
        <w:t xml:space="preserve"> are </w:t>
      </w:r>
      <w:r w:rsidR="0096654D">
        <w:t>identified,</w:t>
      </w:r>
      <w:r w:rsidR="003621FE" w:rsidRPr="003621FE">
        <w:t xml:space="preserve"> and suggestions</w:t>
      </w:r>
      <w:r w:rsidR="00744DC6">
        <w:t xml:space="preserve"> are provided.</w:t>
      </w:r>
    </w:p>
    <w:p w14:paraId="1A9358D1" w14:textId="77777777" w:rsidR="00A07D9A" w:rsidRDefault="00A07D9A">
      <w:pPr>
        <w:spacing w:after="0" w:line="259" w:lineRule="auto"/>
        <w:ind w:left="0" w:right="0" w:firstLine="0"/>
      </w:pPr>
    </w:p>
    <w:p w14:paraId="14AC0F1C" w14:textId="77777777" w:rsidR="00936574" w:rsidRDefault="00936574">
      <w:pPr>
        <w:spacing w:after="0" w:line="259" w:lineRule="auto"/>
        <w:ind w:left="0" w:right="0" w:firstLine="0"/>
      </w:pPr>
    </w:p>
    <w:p w14:paraId="1B2EA14F" w14:textId="251585FA" w:rsidR="00387828" w:rsidRDefault="00A36F41">
      <w:pPr>
        <w:spacing w:after="0" w:line="259" w:lineRule="auto"/>
        <w:ind w:left="-5" w:right="0"/>
      </w:pPr>
      <w:bookmarkStart w:id="0" w:name="_Hlk166495649"/>
      <w:r>
        <w:rPr>
          <w:b/>
          <w:u w:val="single" w:color="000000"/>
        </w:rPr>
        <w:t xml:space="preserve">Element </w:t>
      </w:r>
      <w:r w:rsidR="00744DC6">
        <w:rPr>
          <w:b/>
          <w:u w:val="single" w:color="000000"/>
        </w:rPr>
        <w:t>5</w:t>
      </w:r>
      <w:r>
        <w:rPr>
          <w:b/>
          <w:u w:val="single" w:color="000000"/>
        </w:rPr>
        <w:t>: Identify trends in customer needs</w:t>
      </w:r>
      <w:r>
        <w:rPr>
          <w:b/>
        </w:rPr>
        <w:t xml:space="preserve"> </w:t>
      </w:r>
    </w:p>
    <w:p w14:paraId="66EF1D80" w14:textId="77777777" w:rsidR="00387828" w:rsidRDefault="00A36F41">
      <w:pPr>
        <w:spacing w:after="0" w:line="259" w:lineRule="auto"/>
        <w:ind w:left="0" w:right="0" w:firstLine="0"/>
      </w:pPr>
      <w:r>
        <w:t xml:space="preserve"> </w:t>
      </w:r>
    </w:p>
    <w:p w14:paraId="7E4BB47A" w14:textId="77777777" w:rsidR="00387828" w:rsidRDefault="00A36F41">
      <w:pPr>
        <w:pStyle w:val="Heading2"/>
        <w:ind w:left="-5"/>
      </w:pPr>
      <w:r>
        <w:t>Performance Criteria</w:t>
      </w:r>
      <w:r>
        <w:rPr>
          <w:u w:val="none"/>
        </w:rPr>
        <w:t xml:space="preserve"> </w:t>
      </w:r>
    </w:p>
    <w:p w14:paraId="3957ABA0" w14:textId="77777777" w:rsidR="00387828" w:rsidRDefault="00A36F41">
      <w:pPr>
        <w:spacing w:after="0" w:line="259" w:lineRule="auto"/>
        <w:ind w:left="0" w:right="0" w:firstLine="0"/>
      </w:pPr>
      <w:r>
        <w:t xml:space="preserve"> </w:t>
      </w:r>
    </w:p>
    <w:bookmarkEnd w:id="0"/>
    <w:p w14:paraId="34D0F1D3" w14:textId="6F2B8A92" w:rsidR="00387828" w:rsidRDefault="00744DC6" w:rsidP="0096654D">
      <w:pPr>
        <w:spacing w:after="0" w:line="259" w:lineRule="auto"/>
        <w:ind w:left="720" w:right="0" w:hanging="720"/>
      </w:pPr>
      <w:r>
        <w:t>5</w:t>
      </w:r>
      <w:r w:rsidR="00A36F41">
        <w:t>.</w:t>
      </w:r>
      <w:r w:rsidR="00916A61">
        <w:t>1</w:t>
      </w:r>
      <w:r w:rsidR="00C05EE1">
        <w:tab/>
        <w:t>Various t</w:t>
      </w:r>
      <w:r w:rsidR="00A36F41">
        <w:t xml:space="preserve">rends </w:t>
      </w:r>
      <w:r w:rsidR="00546357">
        <w:t xml:space="preserve">in customer needs </w:t>
      </w:r>
      <w:r w:rsidR="00A36F41">
        <w:t>are identified</w:t>
      </w:r>
      <w:r w:rsidR="0028088E">
        <w:t xml:space="preserve"> for </w:t>
      </w:r>
      <w:r w:rsidR="00FE19B4">
        <w:t>comp</w:t>
      </w:r>
      <w:r w:rsidR="00D161A7">
        <w:t>eti</w:t>
      </w:r>
      <w:r w:rsidR="00FE19B4">
        <w:t>tive advantage</w:t>
      </w:r>
      <w:r w:rsidR="00A36F41">
        <w:t xml:space="preserve">. </w:t>
      </w:r>
    </w:p>
    <w:p w14:paraId="4EDA099D" w14:textId="77777777" w:rsidR="00387828" w:rsidRDefault="00A36F41" w:rsidP="0096654D">
      <w:pPr>
        <w:spacing w:after="0" w:line="259" w:lineRule="auto"/>
        <w:ind w:left="720" w:right="0" w:hanging="720"/>
      </w:pPr>
      <w:r>
        <w:t xml:space="preserve"> </w:t>
      </w:r>
    </w:p>
    <w:p w14:paraId="1DAF9D56" w14:textId="27E1A5FB" w:rsidR="00387828" w:rsidRDefault="00822F98" w:rsidP="0096654D">
      <w:pPr>
        <w:ind w:left="705" w:right="0" w:hanging="720"/>
      </w:pPr>
      <w:r>
        <w:t>5</w:t>
      </w:r>
      <w:r w:rsidR="00A36F41">
        <w:t>.</w:t>
      </w:r>
      <w:r w:rsidR="00916A61">
        <w:t>2</w:t>
      </w:r>
      <w:r w:rsidR="00A36F41">
        <w:tab/>
        <w:t xml:space="preserve">Options for upgrading </w:t>
      </w:r>
      <w:r w:rsidR="00CE3C63">
        <w:t xml:space="preserve">services and </w:t>
      </w:r>
      <w:r w:rsidR="00A36F41">
        <w:t>resources</w:t>
      </w:r>
      <w:r w:rsidR="00DF62FA">
        <w:t xml:space="preserve"> </w:t>
      </w:r>
      <w:r w:rsidR="00A36F41">
        <w:t>are explored</w:t>
      </w:r>
      <w:r w:rsidR="00183B29">
        <w:t xml:space="preserve"> </w:t>
      </w:r>
      <w:r w:rsidR="00DF1CE9">
        <w:t>to respond</w:t>
      </w:r>
      <w:r w:rsidR="00191BEC">
        <w:t xml:space="preserve"> to</w:t>
      </w:r>
      <w:r w:rsidR="000169EA">
        <w:t xml:space="preserve"> emergi</w:t>
      </w:r>
      <w:r w:rsidR="002D6C12">
        <w:t>ng trends</w:t>
      </w:r>
      <w:r w:rsidR="00A36F41">
        <w:t xml:space="preserve">. </w:t>
      </w:r>
    </w:p>
    <w:p w14:paraId="7533A2C9" w14:textId="16A94F26" w:rsidR="00387828" w:rsidRDefault="00387828" w:rsidP="00191BEC">
      <w:pPr>
        <w:spacing w:after="0" w:line="259" w:lineRule="auto"/>
        <w:ind w:left="0" w:right="0" w:firstLine="0"/>
      </w:pPr>
    </w:p>
    <w:p w14:paraId="40DAD261" w14:textId="325C7E3A" w:rsidR="00387828" w:rsidRDefault="00822F98" w:rsidP="0096654D">
      <w:pPr>
        <w:ind w:left="705" w:right="0" w:hanging="720"/>
      </w:pPr>
      <w:r>
        <w:t>5</w:t>
      </w:r>
      <w:r w:rsidR="00A36F41">
        <w:t>.</w:t>
      </w:r>
      <w:r w:rsidR="00916A61">
        <w:t>3</w:t>
      </w:r>
      <w:r w:rsidR="00A36F41">
        <w:t xml:space="preserve"> </w:t>
      </w:r>
      <w:r w:rsidR="00A36F41">
        <w:tab/>
      </w:r>
      <w:r w:rsidR="00CE3C63">
        <w:t>E</w:t>
      </w:r>
      <w:r w:rsidR="00A36F41">
        <w:t>ffectiveness of customer service is evaluated and reported</w:t>
      </w:r>
      <w:r w:rsidR="00CC4DD8">
        <w:t xml:space="preserve"> in line with organisation</w:t>
      </w:r>
      <w:r w:rsidR="00530730">
        <w:t>al procedures</w:t>
      </w:r>
      <w:r w:rsidR="00A36F41">
        <w:t xml:space="preserve">. </w:t>
      </w:r>
    </w:p>
    <w:p w14:paraId="2A2EF9B8" w14:textId="77E4E62E" w:rsidR="00387828" w:rsidRDefault="00890FE7" w:rsidP="0096654D">
      <w:pPr>
        <w:spacing w:after="0" w:line="259" w:lineRule="auto"/>
        <w:ind w:left="0" w:right="0" w:firstLine="0"/>
      </w:pPr>
      <w:r>
        <w:t>.</w:t>
      </w:r>
    </w:p>
    <w:p w14:paraId="5D1AEE3C" w14:textId="77777777" w:rsidR="00890FE7" w:rsidRDefault="00890FE7">
      <w:pPr>
        <w:spacing w:after="33" w:line="259" w:lineRule="auto"/>
        <w:ind w:left="0" w:right="0" w:firstLine="0"/>
      </w:pPr>
    </w:p>
    <w:p w14:paraId="672EBEEA" w14:textId="77777777" w:rsidR="00387828" w:rsidRDefault="00A36F41">
      <w:pPr>
        <w:pStyle w:val="Heading1"/>
        <w:ind w:left="-5"/>
      </w:pPr>
      <w:r>
        <w:rPr>
          <w:sz w:val="28"/>
        </w:rPr>
        <w:t>Registration Data</w:t>
      </w:r>
      <w:r>
        <w:rPr>
          <w:sz w:val="28"/>
          <w:u w:val="none"/>
        </w:rPr>
        <w:t xml:space="preserve"> </w:t>
      </w:r>
    </w:p>
    <w:p w14:paraId="075F0442" w14:textId="77777777" w:rsidR="00387828" w:rsidRDefault="00A36F41">
      <w:pPr>
        <w:spacing w:after="0" w:line="259" w:lineRule="auto"/>
        <w:ind w:left="0" w:righ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387828" w14:paraId="2C419C5B"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3330502" w14:textId="77777777" w:rsidR="00387828" w:rsidRDefault="00A36F41">
            <w:pPr>
              <w:spacing w:after="0" w:line="259" w:lineRule="auto"/>
              <w:ind w:left="0" w:righ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3753FDEF" w14:textId="77777777" w:rsidR="00387828" w:rsidRDefault="00A36F41">
            <w:pPr>
              <w:spacing w:after="0" w:line="259" w:lineRule="auto"/>
              <w:ind w:left="0" w:right="0" w:firstLine="0"/>
            </w:pPr>
            <w:r>
              <w:t xml:space="preserve">Business Services </w:t>
            </w:r>
          </w:p>
        </w:tc>
      </w:tr>
      <w:tr w:rsidR="00387828" w14:paraId="1A84458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C18236D" w14:textId="77777777" w:rsidR="00387828" w:rsidRDefault="00A36F41">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513FAAA" w14:textId="77777777" w:rsidR="00387828" w:rsidRDefault="00A36F41">
            <w:pPr>
              <w:spacing w:after="0" w:line="259" w:lineRule="auto"/>
              <w:ind w:left="0" w:right="0" w:firstLine="0"/>
            </w:pPr>
            <w:r>
              <w:rPr>
                <w:b/>
              </w:rPr>
              <w:t xml:space="preserve"> </w:t>
            </w:r>
          </w:p>
        </w:tc>
      </w:tr>
      <w:tr w:rsidR="00387828" w14:paraId="2C805FDC"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F6BB93C" w14:textId="77777777" w:rsidR="00387828" w:rsidRDefault="00A36F41">
            <w:pPr>
              <w:spacing w:after="0" w:line="259" w:lineRule="auto"/>
              <w:ind w:left="0" w:righ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42AE1C4C" w14:textId="77777777" w:rsidR="00387828" w:rsidRDefault="00A36F41">
            <w:pPr>
              <w:spacing w:after="0" w:line="259" w:lineRule="auto"/>
              <w:ind w:left="0" w:right="0" w:firstLine="0"/>
            </w:pPr>
            <w:r>
              <w:t>28 September 2006</w:t>
            </w:r>
            <w:r>
              <w:rPr>
                <w:b/>
              </w:rPr>
              <w:t xml:space="preserve"> </w:t>
            </w:r>
          </w:p>
        </w:tc>
      </w:tr>
      <w:tr w:rsidR="00387828" w14:paraId="2EB208E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3EA4301" w14:textId="77777777" w:rsidR="00387828" w:rsidRDefault="00A36F41">
            <w:pPr>
              <w:spacing w:after="0" w:line="259" w:lineRule="auto"/>
              <w:ind w:left="0" w:righ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5D194D29" w14:textId="77777777" w:rsidR="00387828" w:rsidRDefault="00A36F41">
            <w:pPr>
              <w:spacing w:after="0" w:line="259" w:lineRule="auto"/>
              <w:ind w:left="0" w:right="0" w:firstLine="0"/>
            </w:pPr>
            <w:r>
              <w:t xml:space="preserve">28 March 2018 </w:t>
            </w:r>
          </w:p>
        </w:tc>
      </w:tr>
      <w:tr w:rsidR="00387828" w14:paraId="3C69B0DB"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7F0BFB59" w14:textId="77777777" w:rsidR="00387828" w:rsidRDefault="00A36F41">
            <w:pPr>
              <w:spacing w:after="0" w:line="259" w:lineRule="auto"/>
              <w:ind w:left="0" w:righ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09B69473" w14:textId="77777777" w:rsidR="00387828" w:rsidRDefault="00A36F41">
            <w:pPr>
              <w:spacing w:after="0" w:line="259" w:lineRule="auto"/>
              <w:ind w:left="0" w:right="0" w:firstLine="0"/>
            </w:pPr>
            <w:r>
              <w:t xml:space="preserve">2023 </w:t>
            </w:r>
          </w:p>
        </w:tc>
      </w:tr>
      <w:tr w:rsidR="00387828" w14:paraId="79517D6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DB29A6D" w14:textId="77777777" w:rsidR="00387828" w:rsidRDefault="00A36F41">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7DB0B69" w14:textId="77777777" w:rsidR="00387828" w:rsidRDefault="00A36F41">
            <w:pPr>
              <w:spacing w:after="0" w:line="259" w:lineRule="auto"/>
              <w:ind w:left="0" w:right="0" w:firstLine="0"/>
            </w:pPr>
            <w:r>
              <w:rPr>
                <w:b/>
              </w:rPr>
              <w:t xml:space="preserve"> </w:t>
            </w:r>
          </w:p>
        </w:tc>
      </w:tr>
      <w:tr w:rsidR="00387828" w14:paraId="7DFA348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643E1F5" w14:textId="77777777" w:rsidR="00387828" w:rsidRDefault="00A36F41">
            <w:pPr>
              <w:spacing w:after="0" w:line="259" w:lineRule="auto"/>
              <w:ind w:left="0" w:righ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35404740" w14:textId="77777777" w:rsidR="00387828" w:rsidRDefault="00A36F41">
            <w:pPr>
              <w:spacing w:after="0" w:line="259" w:lineRule="auto"/>
              <w:ind w:left="0" w:right="0" w:firstLine="0"/>
            </w:pPr>
            <w:r>
              <w:t xml:space="preserve">Namibia Training Authority </w:t>
            </w:r>
          </w:p>
        </w:tc>
      </w:tr>
    </w:tbl>
    <w:p w14:paraId="02BDBD18" w14:textId="77777777" w:rsidR="00387828" w:rsidRDefault="00A36F41">
      <w:pPr>
        <w:spacing w:after="1771" w:line="259" w:lineRule="auto"/>
        <w:ind w:left="0" w:right="0" w:firstLine="0"/>
      </w:pPr>
      <w:r>
        <w:t xml:space="preserve"> </w:t>
      </w:r>
    </w:p>
    <w:p w14:paraId="440BEF0D" w14:textId="77777777" w:rsidR="00387828" w:rsidRDefault="00A36F41">
      <w:pPr>
        <w:tabs>
          <w:tab w:val="center" w:pos="4321"/>
          <w:tab w:val="center" w:pos="8642"/>
          <w:tab w:val="right" w:pos="9462"/>
        </w:tabs>
        <w:spacing w:after="0" w:line="259" w:lineRule="auto"/>
        <w:ind w:left="-15" w:right="-15" w:firstLine="0"/>
      </w:pPr>
      <w:r>
        <w:rPr>
          <w:sz w:val="18"/>
        </w:rPr>
        <w:t xml:space="preserve">©Namibia Qualifications Authority </w:t>
      </w:r>
      <w:r>
        <w:rPr>
          <w:sz w:val="18"/>
        </w:rPr>
        <w:tab/>
        <w:t xml:space="preserve"> </w:t>
      </w:r>
      <w:r>
        <w:rPr>
          <w:sz w:val="18"/>
        </w:rPr>
        <w:tab/>
        <w:t xml:space="preserve"> </w:t>
      </w:r>
      <w:r>
        <w:rPr>
          <w:sz w:val="18"/>
        </w:rPr>
        <w:tab/>
        <w:t xml:space="preserve">2 </w:t>
      </w:r>
    </w:p>
    <w:p w14:paraId="18DE9B72" w14:textId="77777777" w:rsidR="00387828" w:rsidRDefault="00A36F41">
      <w:pPr>
        <w:spacing w:after="0" w:line="259" w:lineRule="auto"/>
        <w:ind w:left="0" w:right="0" w:firstLine="0"/>
      </w:pPr>
      <w:r>
        <w:rPr>
          <w:sz w:val="18"/>
        </w:rPr>
        <w:t xml:space="preserve"> </w:t>
      </w:r>
    </w:p>
    <w:sectPr w:rsidR="00387828">
      <w:pgSz w:w="11906" w:h="16841"/>
      <w:pgMar w:top="1424" w:right="743" w:bottom="56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21898"/>
    <w:multiLevelType w:val="hybridMultilevel"/>
    <w:tmpl w:val="46940456"/>
    <w:lvl w:ilvl="0" w:tplc="A2C4DEA0">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A4CE4CE">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D088B3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1921FC0">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708C512">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CB9CB318">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89EAC7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EA8C898">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B507F64">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C90CAD"/>
    <w:multiLevelType w:val="hybridMultilevel"/>
    <w:tmpl w:val="F8EC1726"/>
    <w:lvl w:ilvl="0" w:tplc="5740BF5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45B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EA5F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446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A24D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F4B6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2C87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3AD4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3E41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03343647">
    <w:abstractNumId w:val="1"/>
  </w:num>
  <w:num w:numId="2" w16cid:durableId="202154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28"/>
    <w:rsid w:val="00001399"/>
    <w:rsid w:val="0000362F"/>
    <w:rsid w:val="000169EA"/>
    <w:rsid w:val="00020885"/>
    <w:rsid w:val="00024247"/>
    <w:rsid w:val="00024587"/>
    <w:rsid w:val="00036D00"/>
    <w:rsid w:val="00040B01"/>
    <w:rsid w:val="00046005"/>
    <w:rsid w:val="0006495F"/>
    <w:rsid w:val="000B14F0"/>
    <w:rsid w:val="000B6AC8"/>
    <w:rsid w:val="000D3789"/>
    <w:rsid w:val="001010BC"/>
    <w:rsid w:val="00107C08"/>
    <w:rsid w:val="0011045C"/>
    <w:rsid w:val="0016364E"/>
    <w:rsid w:val="00183B29"/>
    <w:rsid w:val="00191BEC"/>
    <w:rsid w:val="001924F1"/>
    <w:rsid w:val="00194171"/>
    <w:rsid w:val="00196A23"/>
    <w:rsid w:val="001D77D2"/>
    <w:rsid w:val="001E1553"/>
    <w:rsid w:val="001E7681"/>
    <w:rsid w:val="00244A75"/>
    <w:rsid w:val="00246FBE"/>
    <w:rsid w:val="00263B72"/>
    <w:rsid w:val="0028088E"/>
    <w:rsid w:val="00286DFE"/>
    <w:rsid w:val="002C47CA"/>
    <w:rsid w:val="002C58EC"/>
    <w:rsid w:val="002D1EB4"/>
    <w:rsid w:val="002D6C12"/>
    <w:rsid w:val="002E0F61"/>
    <w:rsid w:val="00307924"/>
    <w:rsid w:val="003363C0"/>
    <w:rsid w:val="00342F87"/>
    <w:rsid w:val="0036201A"/>
    <w:rsid w:val="003621FE"/>
    <w:rsid w:val="0038424C"/>
    <w:rsid w:val="00387828"/>
    <w:rsid w:val="00390FA4"/>
    <w:rsid w:val="003A6BAC"/>
    <w:rsid w:val="003E63E6"/>
    <w:rsid w:val="003F0900"/>
    <w:rsid w:val="003F1CF8"/>
    <w:rsid w:val="00436952"/>
    <w:rsid w:val="00451C1E"/>
    <w:rsid w:val="004706E3"/>
    <w:rsid w:val="00471C4F"/>
    <w:rsid w:val="00471C65"/>
    <w:rsid w:val="004852F1"/>
    <w:rsid w:val="004A7610"/>
    <w:rsid w:val="004B2E02"/>
    <w:rsid w:val="004B6FA1"/>
    <w:rsid w:val="004D69B1"/>
    <w:rsid w:val="0051771F"/>
    <w:rsid w:val="00530730"/>
    <w:rsid w:val="00546357"/>
    <w:rsid w:val="00566B4F"/>
    <w:rsid w:val="00582EC4"/>
    <w:rsid w:val="0059780C"/>
    <w:rsid w:val="005E41EC"/>
    <w:rsid w:val="00604884"/>
    <w:rsid w:val="00610A35"/>
    <w:rsid w:val="006219D6"/>
    <w:rsid w:val="00667C27"/>
    <w:rsid w:val="006B2D42"/>
    <w:rsid w:val="006C61FE"/>
    <w:rsid w:val="006C746A"/>
    <w:rsid w:val="007307BE"/>
    <w:rsid w:val="00744DC6"/>
    <w:rsid w:val="007B38DD"/>
    <w:rsid w:val="007F2947"/>
    <w:rsid w:val="008226F3"/>
    <w:rsid w:val="00822F98"/>
    <w:rsid w:val="00847A9D"/>
    <w:rsid w:val="00890FE7"/>
    <w:rsid w:val="008943EF"/>
    <w:rsid w:val="008B73F3"/>
    <w:rsid w:val="008C0136"/>
    <w:rsid w:val="008D0379"/>
    <w:rsid w:val="00915AB2"/>
    <w:rsid w:val="00916A61"/>
    <w:rsid w:val="00922469"/>
    <w:rsid w:val="00936574"/>
    <w:rsid w:val="00942269"/>
    <w:rsid w:val="00944EA4"/>
    <w:rsid w:val="0096654D"/>
    <w:rsid w:val="009714CA"/>
    <w:rsid w:val="00971804"/>
    <w:rsid w:val="009B048B"/>
    <w:rsid w:val="00A066DB"/>
    <w:rsid w:val="00A07D9A"/>
    <w:rsid w:val="00A36EC0"/>
    <w:rsid w:val="00A36F41"/>
    <w:rsid w:val="00A47366"/>
    <w:rsid w:val="00A64101"/>
    <w:rsid w:val="00A83965"/>
    <w:rsid w:val="00A843BB"/>
    <w:rsid w:val="00A9453B"/>
    <w:rsid w:val="00AB6701"/>
    <w:rsid w:val="00AD3C98"/>
    <w:rsid w:val="00AF6527"/>
    <w:rsid w:val="00B030F2"/>
    <w:rsid w:val="00B42AFA"/>
    <w:rsid w:val="00B67723"/>
    <w:rsid w:val="00B71EF4"/>
    <w:rsid w:val="00B93147"/>
    <w:rsid w:val="00B95040"/>
    <w:rsid w:val="00B968B0"/>
    <w:rsid w:val="00BA5BF6"/>
    <w:rsid w:val="00C05EE1"/>
    <w:rsid w:val="00C25C41"/>
    <w:rsid w:val="00C27FD6"/>
    <w:rsid w:val="00C509C5"/>
    <w:rsid w:val="00C7708C"/>
    <w:rsid w:val="00C919FD"/>
    <w:rsid w:val="00CC054E"/>
    <w:rsid w:val="00CC4DD8"/>
    <w:rsid w:val="00CE0B2D"/>
    <w:rsid w:val="00CE3C63"/>
    <w:rsid w:val="00CE449C"/>
    <w:rsid w:val="00D06AAD"/>
    <w:rsid w:val="00D161A7"/>
    <w:rsid w:val="00D56984"/>
    <w:rsid w:val="00D77581"/>
    <w:rsid w:val="00DA2F37"/>
    <w:rsid w:val="00DB7487"/>
    <w:rsid w:val="00DC6293"/>
    <w:rsid w:val="00DF1CE9"/>
    <w:rsid w:val="00DF62FA"/>
    <w:rsid w:val="00E12954"/>
    <w:rsid w:val="00E17F8D"/>
    <w:rsid w:val="00E34C6D"/>
    <w:rsid w:val="00E550C8"/>
    <w:rsid w:val="00E607E2"/>
    <w:rsid w:val="00E87B14"/>
    <w:rsid w:val="00EF6D17"/>
    <w:rsid w:val="00F06669"/>
    <w:rsid w:val="00F449FE"/>
    <w:rsid w:val="00F4772C"/>
    <w:rsid w:val="00F93CCD"/>
    <w:rsid w:val="00FA6A2C"/>
    <w:rsid w:val="00FB67A9"/>
    <w:rsid w:val="00FD6409"/>
    <w:rsid w:val="00FE19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A9AB3"/>
  <w15:docId w15:val="{D2E4ABF8-B24F-46F1-8C10-0AE8E20A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9A"/>
    <w:pPr>
      <w:spacing w:after="5" w:line="249" w:lineRule="auto"/>
      <w:ind w:left="10" w:right="175"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uiPriority w:val="9"/>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D3789"/>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3E63E6"/>
    <w:rPr>
      <w:sz w:val="16"/>
      <w:szCs w:val="16"/>
    </w:rPr>
  </w:style>
  <w:style w:type="paragraph" w:styleId="CommentText">
    <w:name w:val="annotation text"/>
    <w:basedOn w:val="Normal"/>
    <w:link w:val="CommentTextChar"/>
    <w:uiPriority w:val="99"/>
    <w:unhideWhenUsed/>
    <w:rsid w:val="003E63E6"/>
    <w:pPr>
      <w:spacing w:line="240" w:lineRule="auto"/>
    </w:pPr>
    <w:rPr>
      <w:sz w:val="20"/>
      <w:szCs w:val="20"/>
    </w:rPr>
  </w:style>
  <w:style w:type="character" w:customStyle="1" w:styleId="CommentTextChar">
    <w:name w:val="Comment Text Char"/>
    <w:basedOn w:val="DefaultParagraphFont"/>
    <w:link w:val="CommentText"/>
    <w:uiPriority w:val="99"/>
    <w:rsid w:val="003E63E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E63E6"/>
    <w:rPr>
      <w:b/>
      <w:bCs/>
    </w:rPr>
  </w:style>
  <w:style w:type="character" w:customStyle="1" w:styleId="CommentSubjectChar">
    <w:name w:val="Comment Subject Char"/>
    <w:basedOn w:val="CommentTextChar"/>
    <w:link w:val="CommentSubject"/>
    <w:uiPriority w:val="99"/>
    <w:semiHidden/>
    <w:rsid w:val="003E63E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94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53B"/>
    <w:rPr>
      <w:rFonts w:ascii="Segoe UI" w:eastAsia="Arial" w:hAnsi="Segoe UI" w:cs="Segoe UI"/>
      <w:color w:val="000000"/>
      <w:sz w:val="18"/>
      <w:szCs w:val="18"/>
    </w:rPr>
  </w:style>
  <w:style w:type="character" w:styleId="Hyperlink">
    <w:name w:val="Hyperlink"/>
    <w:basedOn w:val="DefaultParagraphFont"/>
    <w:semiHidden/>
    <w:unhideWhenUsed/>
    <w:rsid w:val="003F0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818974">
      <w:bodyDiv w:val="1"/>
      <w:marLeft w:val="0"/>
      <w:marRight w:val="0"/>
      <w:marTop w:val="0"/>
      <w:marBottom w:val="0"/>
      <w:divBdr>
        <w:top w:val="none" w:sz="0" w:space="0" w:color="auto"/>
        <w:left w:val="none" w:sz="0" w:space="0" w:color="auto"/>
        <w:bottom w:val="none" w:sz="0" w:space="0" w:color="auto"/>
        <w:right w:val="none" w:sz="0" w:space="0" w:color="auto"/>
      </w:divBdr>
    </w:div>
    <w:div w:id="194487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a.com" TargetMode="External"/><Relationship Id="rId5" Type="http://schemas.openxmlformats.org/officeDocument/2006/relationships/hyperlink" Target="http://www.namq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599</Words>
  <Characters>3755</Characters>
  <Application>Microsoft Office Word</Application>
  <DocSecurity>0</DocSecurity>
  <Lines>170</Lines>
  <Paragraphs>77</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ISCBF</dc:creator>
  <cp:keywords/>
  <cp:lastModifiedBy>Josephine Kadhila</cp:lastModifiedBy>
  <cp:revision>6</cp:revision>
  <dcterms:created xsi:type="dcterms:W3CDTF">2024-08-24T09:39:00Z</dcterms:created>
  <dcterms:modified xsi:type="dcterms:W3CDTF">2024-11-11T14:44:00Z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3a4141e8b351f7a78ea3c109f4a156f38cbf830c4cfd0c5ccd838a147f341654</vt:lpwstr>
  </property>
</Properties>
</file>