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2A2FE9" w:rsidRPr="002A2FE9" w14:paraId="41F8BC1D" w14:textId="77777777" w:rsidTr="00A87AD4">
        <w:tc>
          <w:tcPr>
            <w:tcW w:w="1728" w:type="dxa"/>
          </w:tcPr>
          <w:p w14:paraId="5217BD70" w14:textId="2DA844FA" w:rsidR="003941DB" w:rsidRPr="00C33BF8" w:rsidRDefault="003941DB" w:rsidP="00A87AD4">
            <w:pPr>
              <w:tabs>
                <w:tab w:val="left" w:pos="6480"/>
              </w:tabs>
              <w:rPr>
                <w:rFonts w:ascii="Arial" w:hAnsi="Arial" w:cs="Arial"/>
                <w:b/>
                <w:color w:val="FF0000"/>
                <w:sz w:val="22"/>
                <w:szCs w:val="22"/>
              </w:rPr>
            </w:pPr>
          </w:p>
        </w:tc>
        <w:tc>
          <w:tcPr>
            <w:tcW w:w="5760" w:type="dxa"/>
          </w:tcPr>
          <w:p w14:paraId="73CB4156" w14:textId="77777777" w:rsidR="003941DB" w:rsidRPr="00BF2842" w:rsidRDefault="003941DB" w:rsidP="00A87AD4">
            <w:pPr>
              <w:tabs>
                <w:tab w:val="left" w:pos="6480"/>
              </w:tabs>
              <w:jc w:val="right"/>
              <w:rPr>
                <w:rFonts w:ascii="Arial" w:hAnsi="Arial" w:cs="Arial"/>
                <w:b/>
                <w:sz w:val="28"/>
                <w:szCs w:val="28"/>
              </w:rPr>
            </w:pPr>
            <w:r w:rsidRPr="00BF2842">
              <w:rPr>
                <w:rFonts w:ascii="Arial" w:hAnsi="Arial" w:cs="Arial"/>
                <w:b/>
                <w:sz w:val="28"/>
                <w:szCs w:val="28"/>
              </w:rPr>
              <w:t>Unit ID:</w:t>
            </w:r>
          </w:p>
        </w:tc>
        <w:tc>
          <w:tcPr>
            <w:tcW w:w="1980" w:type="dxa"/>
          </w:tcPr>
          <w:p w14:paraId="5796744E" w14:textId="39DDD208" w:rsidR="003941DB" w:rsidRPr="00BF2842" w:rsidRDefault="003941DB" w:rsidP="00A87AD4">
            <w:pPr>
              <w:tabs>
                <w:tab w:val="left" w:pos="6480"/>
              </w:tabs>
              <w:rPr>
                <w:rFonts w:ascii="Arial" w:hAnsi="Arial" w:cs="Arial"/>
                <w:b/>
                <w:sz w:val="28"/>
                <w:szCs w:val="28"/>
              </w:rPr>
            </w:pPr>
            <w:r w:rsidRPr="00BF2842">
              <w:rPr>
                <w:rFonts w:ascii="Arial" w:hAnsi="Arial" w:cs="Arial"/>
                <w:b/>
                <w:sz w:val="28"/>
                <w:szCs w:val="28"/>
              </w:rPr>
              <w:t>236</w:t>
            </w:r>
            <w:r w:rsidR="005523F7" w:rsidRPr="00BF2842">
              <w:rPr>
                <w:rFonts w:ascii="Arial" w:hAnsi="Arial" w:cs="Arial"/>
                <w:b/>
                <w:sz w:val="28"/>
                <w:szCs w:val="28"/>
              </w:rPr>
              <w:t>,</w:t>
            </w:r>
            <w:r w:rsidR="00922328" w:rsidRPr="00BF2842">
              <w:rPr>
                <w:rFonts w:ascii="Arial" w:hAnsi="Arial" w:cs="Arial"/>
                <w:b/>
                <w:sz w:val="28"/>
                <w:szCs w:val="28"/>
              </w:rPr>
              <w:t>242</w:t>
            </w:r>
            <w:r w:rsidR="005523F7" w:rsidRPr="00BF2842">
              <w:rPr>
                <w:rFonts w:ascii="Arial" w:hAnsi="Arial" w:cs="Arial"/>
                <w:b/>
                <w:sz w:val="28"/>
                <w:szCs w:val="28"/>
              </w:rPr>
              <w:t>,</w:t>
            </w:r>
            <w:r w:rsidR="00922328" w:rsidRPr="00BF2842">
              <w:rPr>
                <w:rFonts w:ascii="Arial" w:hAnsi="Arial" w:cs="Arial"/>
                <w:b/>
                <w:sz w:val="28"/>
                <w:szCs w:val="28"/>
              </w:rPr>
              <w:t xml:space="preserve">243 </w:t>
            </w:r>
            <w:r w:rsidR="003B5FD5" w:rsidRPr="00BF2842">
              <w:rPr>
                <w:rFonts w:ascii="Arial" w:hAnsi="Arial" w:cs="Arial"/>
                <w:b/>
                <w:sz w:val="28"/>
                <w:szCs w:val="28"/>
              </w:rPr>
              <w:t>,233</w:t>
            </w:r>
            <w:r w:rsidR="00F01A10" w:rsidRPr="00BF2842">
              <w:rPr>
                <w:rFonts w:ascii="Arial" w:hAnsi="Arial" w:cs="Arial"/>
                <w:b/>
                <w:sz w:val="28"/>
                <w:szCs w:val="28"/>
              </w:rPr>
              <w:t xml:space="preserve">,1744         </w:t>
            </w:r>
            <w:r w:rsidR="00922328" w:rsidRPr="00BF2842">
              <w:rPr>
                <w:rFonts w:ascii="Arial" w:hAnsi="Arial" w:cs="Arial"/>
                <w:b/>
                <w:sz w:val="28"/>
                <w:szCs w:val="28"/>
              </w:rPr>
              <w:t>SMAW</w:t>
            </w:r>
            <w:r w:rsidR="006916F2" w:rsidRPr="00BF2842">
              <w:rPr>
                <w:rFonts w:ascii="Arial" w:hAnsi="Arial" w:cs="Arial"/>
                <w:b/>
                <w:sz w:val="28"/>
                <w:szCs w:val="28"/>
              </w:rPr>
              <w:t xml:space="preserve"> W02</w:t>
            </w:r>
          </w:p>
        </w:tc>
      </w:tr>
      <w:tr w:rsidR="003941DB" w:rsidRPr="00196115" w14:paraId="6F6DF6F0" w14:textId="77777777" w:rsidTr="00A87AD4">
        <w:tc>
          <w:tcPr>
            <w:tcW w:w="1728" w:type="dxa"/>
          </w:tcPr>
          <w:p w14:paraId="7E556DF6" w14:textId="77777777" w:rsidR="003941DB" w:rsidRPr="00C33BF8" w:rsidRDefault="003941DB" w:rsidP="00A87AD4">
            <w:pPr>
              <w:tabs>
                <w:tab w:val="left" w:pos="6480"/>
              </w:tabs>
              <w:rPr>
                <w:rFonts w:ascii="Arial" w:hAnsi="Arial" w:cs="Arial"/>
                <w:sz w:val="28"/>
                <w:szCs w:val="28"/>
              </w:rPr>
            </w:pPr>
            <w:r w:rsidRPr="00C33BF8">
              <w:rPr>
                <w:rFonts w:ascii="Arial" w:hAnsi="Arial" w:cs="Arial"/>
                <w:b/>
                <w:sz w:val="28"/>
                <w:szCs w:val="28"/>
              </w:rPr>
              <w:t>Domain</w:t>
            </w:r>
          </w:p>
        </w:tc>
        <w:tc>
          <w:tcPr>
            <w:tcW w:w="5760" w:type="dxa"/>
          </w:tcPr>
          <w:p w14:paraId="2E6876DF" w14:textId="77777777" w:rsidR="003941DB" w:rsidRPr="00C33BF8" w:rsidRDefault="003941DB" w:rsidP="00A87AD4">
            <w:pPr>
              <w:tabs>
                <w:tab w:val="left" w:pos="6480"/>
              </w:tabs>
              <w:jc w:val="center"/>
              <w:rPr>
                <w:rFonts w:ascii="Arial" w:hAnsi="Arial" w:cs="Arial"/>
                <w:sz w:val="28"/>
                <w:szCs w:val="28"/>
              </w:rPr>
            </w:pPr>
            <w:r w:rsidRPr="00C33BF8">
              <w:rPr>
                <w:rFonts w:ascii="Arial" w:hAnsi="Arial" w:cs="Arial"/>
                <w:b/>
                <w:sz w:val="28"/>
                <w:szCs w:val="28"/>
              </w:rPr>
              <w:t>METAL FABRICATION-CORE</w:t>
            </w:r>
          </w:p>
        </w:tc>
        <w:tc>
          <w:tcPr>
            <w:tcW w:w="1980" w:type="dxa"/>
          </w:tcPr>
          <w:p w14:paraId="78A51044" w14:textId="77777777" w:rsidR="003941DB" w:rsidRPr="00C33BF8" w:rsidRDefault="003941DB" w:rsidP="00A87AD4">
            <w:pPr>
              <w:tabs>
                <w:tab w:val="left" w:pos="6480"/>
              </w:tabs>
              <w:rPr>
                <w:rFonts w:ascii="Arial" w:hAnsi="Arial" w:cs="Arial"/>
                <w:sz w:val="28"/>
                <w:szCs w:val="28"/>
              </w:rPr>
            </w:pPr>
          </w:p>
        </w:tc>
      </w:tr>
      <w:tr w:rsidR="003941DB" w:rsidRPr="00196115" w14:paraId="2FCF8A7A" w14:textId="77777777" w:rsidTr="00A87AD4">
        <w:tc>
          <w:tcPr>
            <w:tcW w:w="1728" w:type="dxa"/>
          </w:tcPr>
          <w:p w14:paraId="68A7474D" w14:textId="77777777" w:rsidR="003941DB" w:rsidRPr="00C33BF8" w:rsidRDefault="003941DB" w:rsidP="00A87AD4">
            <w:pPr>
              <w:tabs>
                <w:tab w:val="left" w:pos="6480"/>
              </w:tabs>
              <w:rPr>
                <w:rFonts w:ascii="Arial" w:hAnsi="Arial" w:cs="Arial"/>
                <w:sz w:val="28"/>
                <w:szCs w:val="28"/>
              </w:rPr>
            </w:pPr>
            <w:r w:rsidRPr="00C33BF8">
              <w:rPr>
                <w:rFonts w:ascii="Arial" w:hAnsi="Arial" w:cs="Arial"/>
                <w:b/>
                <w:sz w:val="28"/>
                <w:szCs w:val="28"/>
              </w:rPr>
              <w:t>Title:</w:t>
            </w:r>
          </w:p>
        </w:tc>
        <w:tc>
          <w:tcPr>
            <w:tcW w:w="5760" w:type="dxa"/>
          </w:tcPr>
          <w:p w14:paraId="74674763" w14:textId="0DCF5447" w:rsidR="003941DB" w:rsidRPr="00C33BF8" w:rsidRDefault="00B44786" w:rsidP="00A87AD4">
            <w:pPr>
              <w:tabs>
                <w:tab w:val="left" w:pos="6480"/>
              </w:tabs>
              <w:jc w:val="center"/>
              <w:rPr>
                <w:rFonts w:ascii="Arial" w:hAnsi="Arial" w:cs="Arial"/>
                <w:sz w:val="28"/>
                <w:szCs w:val="28"/>
              </w:rPr>
            </w:pPr>
            <w:r w:rsidRPr="00C33BF8">
              <w:rPr>
                <w:rFonts w:ascii="Arial" w:hAnsi="Arial" w:cs="Arial"/>
                <w:b/>
                <w:sz w:val="28"/>
                <w:szCs w:val="28"/>
              </w:rPr>
              <w:t>Perform</w:t>
            </w:r>
            <w:r w:rsidR="00B3035D" w:rsidRPr="00C33BF8">
              <w:rPr>
                <w:rFonts w:ascii="Arial" w:hAnsi="Arial" w:cs="Arial"/>
                <w:b/>
                <w:sz w:val="28"/>
                <w:szCs w:val="28"/>
              </w:rPr>
              <w:t xml:space="preserve"> shielded metal</w:t>
            </w:r>
            <w:r w:rsidR="003941DB" w:rsidRPr="00C33BF8">
              <w:rPr>
                <w:rFonts w:ascii="Arial" w:hAnsi="Arial" w:cs="Arial"/>
                <w:b/>
                <w:sz w:val="28"/>
                <w:szCs w:val="28"/>
              </w:rPr>
              <w:t xml:space="preserve"> arc welding process in the down hand</w:t>
            </w:r>
            <w:r w:rsidR="003D1240" w:rsidRPr="00C33BF8">
              <w:rPr>
                <w:rFonts w:ascii="Arial" w:hAnsi="Arial" w:cs="Arial"/>
                <w:b/>
                <w:sz w:val="28"/>
                <w:szCs w:val="28"/>
              </w:rPr>
              <w:t xml:space="preserve"> (1F/1G)</w:t>
            </w:r>
            <w:r w:rsidR="003941DB" w:rsidRPr="00C33BF8">
              <w:rPr>
                <w:rFonts w:ascii="Arial" w:hAnsi="Arial" w:cs="Arial"/>
                <w:b/>
                <w:sz w:val="28"/>
                <w:szCs w:val="28"/>
              </w:rPr>
              <w:t xml:space="preserve"> position</w:t>
            </w:r>
            <w:r w:rsidR="003D1240" w:rsidRPr="00C33BF8">
              <w:rPr>
                <w:rFonts w:ascii="Arial" w:hAnsi="Arial" w:cs="Arial"/>
                <w:b/>
                <w:sz w:val="28"/>
                <w:szCs w:val="28"/>
              </w:rPr>
              <w:t xml:space="preserve"> (SMAW)</w:t>
            </w:r>
          </w:p>
        </w:tc>
        <w:tc>
          <w:tcPr>
            <w:tcW w:w="1980" w:type="dxa"/>
          </w:tcPr>
          <w:p w14:paraId="392A88D1" w14:textId="77777777" w:rsidR="003941DB" w:rsidRPr="00C33BF8" w:rsidRDefault="003941DB" w:rsidP="00A87AD4">
            <w:pPr>
              <w:tabs>
                <w:tab w:val="left" w:pos="6480"/>
              </w:tabs>
              <w:rPr>
                <w:rFonts w:ascii="Arial" w:hAnsi="Arial" w:cs="Arial"/>
                <w:sz w:val="28"/>
                <w:szCs w:val="28"/>
              </w:rPr>
            </w:pPr>
          </w:p>
        </w:tc>
      </w:tr>
      <w:tr w:rsidR="003941DB" w:rsidRPr="00196115" w14:paraId="31D77BF6" w14:textId="77777777" w:rsidTr="00A87AD4">
        <w:tc>
          <w:tcPr>
            <w:tcW w:w="1728" w:type="dxa"/>
          </w:tcPr>
          <w:p w14:paraId="480027E9" w14:textId="77777777" w:rsidR="003941DB" w:rsidRPr="00C33BF8" w:rsidRDefault="008D52F8" w:rsidP="00A87AD4">
            <w:pPr>
              <w:tabs>
                <w:tab w:val="left" w:pos="6480"/>
              </w:tabs>
              <w:rPr>
                <w:rFonts w:ascii="Arial" w:hAnsi="Arial" w:cs="Arial"/>
                <w:sz w:val="28"/>
                <w:szCs w:val="28"/>
              </w:rPr>
            </w:pPr>
            <w:r w:rsidRPr="00C33BF8">
              <w:rPr>
                <w:rFonts w:ascii="Arial" w:hAnsi="Arial" w:cs="Arial"/>
                <w:b/>
                <w:sz w:val="28"/>
                <w:szCs w:val="28"/>
              </w:rPr>
              <w:t>Level: 2</w:t>
            </w:r>
          </w:p>
        </w:tc>
        <w:tc>
          <w:tcPr>
            <w:tcW w:w="5760" w:type="dxa"/>
          </w:tcPr>
          <w:p w14:paraId="4907FB52" w14:textId="77777777" w:rsidR="003941DB" w:rsidRPr="00C33BF8" w:rsidRDefault="003941DB" w:rsidP="00A87AD4">
            <w:pPr>
              <w:tabs>
                <w:tab w:val="left" w:pos="6480"/>
              </w:tabs>
              <w:rPr>
                <w:rFonts w:ascii="Arial" w:hAnsi="Arial" w:cs="Arial"/>
                <w:sz w:val="28"/>
                <w:szCs w:val="28"/>
              </w:rPr>
            </w:pPr>
          </w:p>
        </w:tc>
        <w:tc>
          <w:tcPr>
            <w:tcW w:w="1980" w:type="dxa"/>
          </w:tcPr>
          <w:p w14:paraId="52416549" w14:textId="65E0D353" w:rsidR="003941DB" w:rsidRPr="00C33BF8" w:rsidRDefault="003941DB" w:rsidP="00A87AD4">
            <w:pPr>
              <w:tabs>
                <w:tab w:val="left" w:pos="6480"/>
              </w:tabs>
              <w:rPr>
                <w:rFonts w:ascii="Arial" w:hAnsi="Arial" w:cs="Arial"/>
                <w:sz w:val="28"/>
                <w:szCs w:val="28"/>
              </w:rPr>
            </w:pPr>
            <w:r w:rsidRPr="00C33BF8">
              <w:rPr>
                <w:rFonts w:ascii="Arial" w:hAnsi="Arial" w:cs="Arial"/>
                <w:b/>
                <w:sz w:val="28"/>
                <w:szCs w:val="28"/>
              </w:rPr>
              <w:t xml:space="preserve">Credits: </w:t>
            </w:r>
            <w:r w:rsidR="004B1854" w:rsidRPr="00C33BF8">
              <w:rPr>
                <w:rFonts w:ascii="Arial" w:hAnsi="Arial" w:cs="Arial"/>
                <w:b/>
                <w:sz w:val="28"/>
                <w:szCs w:val="28"/>
              </w:rPr>
              <w:t>26</w:t>
            </w:r>
          </w:p>
        </w:tc>
      </w:tr>
    </w:tbl>
    <w:p w14:paraId="32BB490F" w14:textId="77777777" w:rsidR="003941DB" w:rsidRPr="00CA2EF0" w:rsidRDefault="003941DB" w:rsidP="003941DB">
      <w:pPr>
        <w:tabs>
          <w:tab w:val="left" w:pos="6480"/>
        </w:tabs>
        <w:rPr>
          <w:rFonts w:ascii="Arial" w:hAnsi="Arial" w:cs="Arial"/>
          <w:sz w:val="22"/>
          <w:szCs w:val="22"/>
        </w:rPr>
      </w:pPr>
    </w:p>
    <w:p w14:paraId="55EEA33C" w14:textId="77777777" w:rsidR="003941DB" w:rsidRPr="004B1854" w:rsidRDefault="003941DB" w:rsidP="00C945BE">
      <w:pPr>
        <w:tabs>
          <w:tab w:val="left" w:pos="6480"/>
        </w:tabs>
        <w:jc w:val="both"/>
        <w:rPr>
          <w:rFonts w:ascii="Arial" w:hAnsi="Arial" w:cs="Arial"/>
          <w:sz w:val="22"/>
          <w:szCs w:val="22"/>
        </w:rPr>
      </w:pPr>
    </w:p>
    <w:p w14:paraId="3EF90605" w14:textId="77777777" w:rsidR="003941DB" w:rsidRPr="00936AFB" w:rsidRDefault="003941DB" w:rsidP="00C945BE">
      <w:pPr>
        <w:tabs>
          <w:tab w:val="left" w:pos="6480"/>
        </w:tabs>
        <w:jc w:val="both"/>
        <w:rPr>
          <w:rFonts w:ascii="Arial" w:hAnsi="Arial" w:cs="Arial"/>
          <w:b/>
          <w:sz w:val="22"/>
          <w:szCs w:val="22"/>
          <w:u w:val="single"/>
        </w:rPr>
      </w:pPr>
      <w:r w:rsidRPr="00936AFB">
        <w:rPr>
          <w:rFonts w:ascii="Arial" w:hAnsi="Arial" w:cs="Arial"/>
          <w:b/>
          <w:sz w:val="22"/>
          <w:szCs w:val="22"/>
          <w:u w:val="single"/>
        </w:rPr>
        <w:t>Purpose</w:t>
      </w:r>
    </w:p>
    <w:p w14:paraId="7268C3C2" w14:textId="77777777" w:rsidR="003941DB" w:rsidRPr="0016548F" w:rsidRDefault="003941DB" w:rsidP="00C945BE">
      <w:pPr>
        <w:tabs>
          <w:tab w:val="left" w:pos="6480"/>
        </w:tabs>
        <w:jc w:val="both"/>
        <w:rPr>
          <w:rFonts w:ascii="Arial" w:hAnsi="Arial" w:cs="Arial"/>
          <w:sz w:val="22"/>
          <w:szCs w:val="22"/>
          <w:u w:val="single"/>
        </w:rPr>
      </w:pPr>
    </w:p>
    <w:p w14:paraId="382AD06E" w14:textId="7FD2848F" w:rsidR="00260EE1" w:rsidRPr="004B1854" w:rsidRDefault="00260EE1" w:rsidP="00C945BE">
      <w:pPr>
        <w:keepNext/>
        <w:tabs>
          <w:tab w:val="left" w:pos="6480"/>
        </w:tabs>
        <w:jc w:val="both"/>
        <w:outlineLvl w:val="0"/>
        <w:rPr>
          <w:rFonts w:ascii="Arial" w:hAnsi="Arial" w:cs="Arial"/>
          <w:sz w:val="22"/>
          <w:szCs w:val="22"/>
        </w:rPr>
      </w:pPr>
      <w:r w:rsidRPr="0016548F">
        <w:rPr>
          <w:rFonts w:ascii="Arial" w:hAnsi="Arial" w:cs="Arial"/>
          <w:sz w:val="22"/>
          <w:szCs w:val="22"/>
        </w:rPr>
        <w:t xml:space="preserve">This unit standard is intended for those </w:t>
      </w:r>
      <w:r w:rsidR="0024271A" w:rsidRPr="0016548F">
        <w:rPr>
          <w:rFonts w:ascii="Arial" w:hAnsi="Arial" w:cs="Arial"/>
          <w:sz w:val="22"/>
          <w:szCs w:val="22"/>
        </w:rPr>
        <w:t xml:space="preserve">who </w:t>
      </w:r>
      <w:r w:rsidR="00C945BE" w:rsidRPr="0016548F">
        <w:rPr>
          <w:rFonts w:ascii="Arial" w:hAnsi="Arial" w:cs="Arial"/>
          <w:sz w:val="22"/>
          <w:szCs w:val="22"/>
        </w:rPr>
        <w:t>w</w:t>
      </w:r>
      <w:r w:rsidR="00D96165" w:rsidRPr="0016548F">
        <w:rPr>
          <w:rFonts w:ascii="Arial" w:hAnsi="Arial" w:cs="Arial"/>
          <w:sz w:val="22"/>
          <w:szCs w:val="22"/>
        </w:rPr>
        <w:t>eld mild</w:t>
      </w:r>
      <w:r w:rsidR="00B44786">
        <w:rPr>
          <w:rFonts w:ascii="Arial" w:hAnsi="Arial" w:cs="Arial"/>
          <w:sz w:val="22"/>
          <w:szCs w:val="22"/>
        </w:rPr>
        <w:t>, stainless steel and aluminium</w:t>
      </w:r>
      <w:r w:rsidR="00D96165" w:rsidRPr="004B1854">
        <w:rPr>
          <w:rFonts w:ascii="Arial" w:hAnsi="Arial" w:cs="Arial"/>
          <w:sz w:val="22"/>
          <w:szCs w:val="22"/>
        </w:rPr>
        <w:t xml:space="preserve"> using the shielded metal</w:t>
      </w:r>
      <w:r w:rsidR="00962633" w:rsidRPr="004B1854">
        <w:rPr>
          <w:rFonts w:ascii="Arial" w:hAnsi="Arial" w:cs="Arial"/>
          <w:sz w:val="22"/>
          <w:szCs w:val="22"/>
        </w:rPr>
        <w:t xml:space="preserve"> arc welding process in the down hand position</w:t>
      </w:r>
      <w:r w:rsidR="00AD420E">
        <w:rPr>
          <w:rFonts w:ascii="Arial" w:hAnsi="Arial" w:cs="Arial"/>
          <w:sz w:val="22"/>
          <w:szCs w:val="22"/>
        </w:rPr>
        <w:t xml:space="preserve"> and</w:t>
      </w:r>
      <w:r w:rsidR="00AD420E">
        <w:rPr>
          <w:rFonts w:ascii="Arial" w:hAnsi="Arial" w:cs="Arial"/>
          <w:sz w:val="22"/>
          <w:szCs w:val="22"/>
          <w:lang w:val="en-US"/>
        </w:rPr>
        <w:t xml:space="preserve"> i</w:t>
      </w:r>
      <w:r w:rsidR="00AD420E" w:rsidRPr="00297E5E">
        <w:rPr>
          <w:rFonts w:ascii="Arial" w:hAnsi="Arial" w:cs="Arial"/>
          <w:sz w:val="22"/>
          <w:szCs w:val="22"/>
          <w:lang w:val="en-US"/>
        </w:rPr>
        <w:t xml:space="preserve">nterpret welding </w:t>
      </w:r>
      <w:r w:rsidR="00AD420E">
        <w:rPr>
          <w:rFonts w:ascii="Arial" w:hAnsi="Arial" w:cs="Arial"/>
          <w:sz w:val="22"/>
          <w:szCs w:val="22"/>
          <w:lang w:val="en-US"/>
        </w:rPr>
        <w:t>symbols and signs</w:t>
      </w:r>
      <w:r w:rsidR="00247019" w:rsidRPr="00247019">
        <w:rPr>
          <w:rFonts w:ascii="Arial" w:hAnsi="Arial" w:cs="Arial"/>
          <w:sz w:val="22"/>
          <w:szCs w:val="22"/>
          <w:lang w:val="en-US"/>
        </w:rPr>
        <w:t xml:space="preserve"> </w:t>
      </w:r>
      <w:r w:rsidR="00247019" w:rsidRPr="00297E5E">
        <w:rPr>
          <w:rFonts w:ascii="Arial" w:hAnsi="Arial" w:cs="Arial"/>
          <w:sz w:val="22"/>
          <w:szCs w:val="22"/>
          <w:lang w:val="en-US"/>
        </w:rPr>
        <w:t>as part of metal fabrication operations</w:t>
      </w:r>
      <w:r w:rsidR="00247019">
        <w:rPr>
          <w:rFonts w:ascii="Arial" w:hAnsi="Arial" w:cs="Arial"/>
          <w:sz w:val="22"/>
          <w:szCs w:val="22"/>
          <w:lang w:val="en-US"/>
        </w:rPr>
        <w:t>.</w:t>
      </w:r>
      <w:r w:rsidRPr="00AD420E">
        <w:rPr>
          <w:rFonts w:ascii="Arial" w:hAnsi="Arial" w:cs="Arial"/>
          <w:sz w:val="22"/>
          <w:szCs w:val="22"/>
        </w:rPr>
        <w:t xml:space="preserve"> People credited with this unit standards</w:t>
      </w:r>
      <w:r w:rsidR="00152652">
        <w:rPr>
          <w:rFonts w:ascii="Arial" w:hAnsi="Arial" w:cs="Arial"/>
          <w:sz w:val="22"/>
          <w:szCs w:val="22"/>
        </w:rPr>
        <w:t xml:space="preserve"> can</w:t>
      </w:r>
      <w:r w:rsidRPr="00AD420E">
        <w:rPr>
          <w:rFonts w:ascii="Arial" w:hAnsi="Arial" w:cs="Arial"/>
          <w:sz w:val="22"/>
          <w:szCs w:val="22"/>
        </w:rPr>
        <w:t xml:space="preserve"> </w:t>
      </w:r>
      <w:r w:rsidR="00936AFB">
        <w:rPr>
          <w:rFonts w:ascii="Arial" w:hAnsi="Arial" w:cs="Arial"/>
          <w:sz w:val="22"/>
          <w:szCs w:val="22"/>
        </w:rPr>
        <w:t>plan</w:t>
      </w:r>
      <w:r w:rsidR="00152652">
        <w:rPr>
          <w:rFonts w:ascii="Arial" w:hAnsi="Arial" w:cs="Arial"/>
          <w:sz w:val="22"/>
          <w:szCs w:val="22"/>
        </w:rPr>
        <w:t xml:space="preserve"> and prepare for work, </w:t>
      </w:r>
      <w:r w:rsidR="00C945BE" w:rsidRPr="004B1854">
        <w:rPr>
          <w:rFonts w:ascii="Arial" w:hAnsi="Arial" w:cs="Arial"/>
          <w:sz w:val="22"/>
          <w:szCs w:val="22"/>
        </w:rPr>
        <w:t xml:space="preserve">prepare </w:t>
      </w:r>
      <w:r w:rsidR="00152652">
        <w:rPr>
          <w:rFonts w:ascii="Arial" w:hAnsi="Arial" w:cs="Arial"/>
          <w:sz w:val="22"/>
          <w:szCs w:val="22"/>
        </w:rPr>
        <w:t xml:space="preserve">base </w:t>
      </w:r>
      <w:r w:rsidR="00C945BE" w:rsidRPr="004B1854">
        <w:rPr>
          <w:rFonts w:ascii="Arial" w:hAnsi="Arial" w:cs="Arial"/>
          <w:sz w:val="22"/>
          <w:szCs w:val="22"/>
        </w:rPr>
        <w:t xml:space="preserve">materials and </w:t>
      </w:r>
      <w:r w:rsidR="00152652">
        <w:rPr>
          <w:rFonts w:ascii="Arial" w:hAnsi="Arial" w:cs="Arial"/>
          <w:sz w:val="22"/>
          <w:szCs w:val="22"/>
        </w:rPr>
        <w:t xml:space="preserve">set up </w:t>
      </w:r>
      <w:r w:rsidR="00C945BE" w:rsidRPr="004B1854">
        <w:rPr>
          <w:rFonts w:ascii="Arial" w:hAnsi="Arial" w:cs="Arial"/>
          <w:sz w:val="22"/>
          <w:szCs w:val="22"/>
        </w:rPr>
        <w:t>equipment</w:t>
      </w:r>
      <w:r w:rsidR="00152652">
        <w:rPr>
          <w:rFonts w:ascii="Arial" w:hAnsi="Arial" w:cs="Arial"/>
          <w:sz w:val="22"/>
          <w:szCs w:val="22"/>
        </w:rPr>
        <w:t xml:space="preserve">, </w:t>
      </w:r>
      <w:r w:rsidR="00BF2842">
        <w:rPr>
          <w:rFonts w:ascii="Arial" w:hAnsi="Arial" w:cs="Arial"/>
          <w:sz w:val="22"/>
          <w:szCs w:val="22"/>
        </w:rPr>
        <w:t xml:space="preserve">interpret welding symbols and signs, </w:t>
      </w:r>
      <w:r w:rsidR="00BF2842" w:rsidRPr="004B1854">
        <w:rPr>
          <w:rFonts w:ascii="Arial" w:hAnsi="Arial" w:cs="Arial"/>
          <w:sz w:val="22"/>
          <w:szCs w:val="22"/>
        </w:rPr>
        <w:t>weld</w:t>
      </w:r>
      <w:r w:rsidR="00C945BE" w:rsidRPr="004B1854">
        <w:rPr>
          <w:rFonts w:ascii="Arial" w:hAnsi="Arial" w:cs="Arial"/>
          <w:sz w:val="22"/>
          <w:szCs w:val="22"/>
        </w:rPr>
        <w:t xml:space="preserve"> </w:t>
      </w:r>
      <w:r w:rsidR="00BF2842">
        <w:rPr>
          <w:rFonts w:ascii="Arial" w:hAnsi="Arial" w:cs="Arial"/>
          <w:sz w:val="22"/>
          <w:szCs w:val="22"/>
        </w:rPr>
        <w:t>base metals</w:t>
      </w:r>
      <w:r w:rsidR="00C945BE" w:rsidRPr="00CA2EF0">
        <w:rPr>
          <w:rFonts w:ascii="Arial" w:hAnsi="Arial" w:cs="Arial"/>
          <w:sz w:val="22"/>
          <w:szCs w:val="22"/>
        </w:rPr>
        <w:t xml:space="preserve"> in the down hand </w:t>
      </w:r>
      <w:r w:rsidR="00FA71FC" w:rsidRPr="00CA2EF0">
        <w:rPr>
          <w:rFonts w:ascii="Arial" w:hAnsi="Arial" w:cs="Arial"/>
          <w:sz w:val="22"/>
          <w:szCs w:val="22"/>
        </w:rPr>
        <w:t>position,</w:t>
      </w:r>
      <w:r w:rsidR="00C945BE" w:rsidRPr="00CA2EF0">
        <w:rPr>
          <w:rFonts w:ascii="Arial" w:hAnsi="Arial" w:cs="Arial"/>
          <w:sz w:val="22"/>
          <w:szCs w:val="22"/>
        </w:rPr>
        <w:t xml:space="preserve"> conduct post weld inspection</w:t>
      </w:r>
      <w:r w:rsidR="00936AFB">
        <w:rPr>
          <w:rFonts w:ascii="Arial" w:hAnsi="Arial" w:cs="Arial"/>
          <w:sz w:val="22"/>
          <w:szCs w:val="22"/>
        </w:rPr>
        <w:t xml:space="preserve"> and </w:t>
      </w:r>
      <w:r w:rsidR="00BF2842">
        <w:rPr>
          <w:rFonts w:ascii="Arial" w:hAnsi="Arial" w:cs="Arial"/>
          <w:sz w:val="22"/>
          <w:szCs w:val="22"/>
        </w:rPr>
        <w:t>clean-up work area</w:t>
      </w:r>
      <w:r w:rsidR="00C945BE" w:rsidRPr="00CA2EF0">
        <w:rPr>
          <w:rFonts w:ascii="Arial" w:hAnsi="Arial" w:cs="Arial"/>
          <w:sz w:val="22"/>
          <w:szCs w:val="22"/>
        </w:rPr>
        <w:t>.</w:t>
      </w:r>
      <w:r w:rsidR="00B3117D" w:rsidRPr="00CA2EF0">
        <w:rPr>
          <w:rFonts w:ascii="Arial" w:hAnsi="Arial" w:cs="Arial"/>
          <w:sz w:val="22"/>
          <w:szCs w:val="22"/>
        </w:rPr>
        <w:t xml:space="preserve"> </w:t>
      </w:r>
    </w:p>
    <w:p w14:paraId="5D8AD59D" w14:textId="77777777" w:rsidR="00260EE1" w:rsidRPr="00936AFB" w:rsidRDefault="00260EE1" w:rsidP="00C945BE">
      <w:pPr>
        <w:keepNext/>
        <w:tabs>
          <w:tab w:val="left" w:pos="6480"/>
        </w:tabs>
        <w:jc w:val="both"/>
        <w:outlineLvl w:val="0"/>
        <w:rPr>
          <w:rFonts w:ascii="Arial" w:hAnsi="Arial" w:cs="Arial"/>
          <w:sz w:val="22"/>
          <w:szCs w:val="22"/>
        </w:rPr>
      </w:pPr>
    </w:p>
    <w:p w14:paraId="3231D714" w14:textId="367C937D" w:rsidR="003941DB" w:rsidRPr="0016548F" w:rsidRDefault="00260EE1" w:rsidP="00C945BE">
      <w:pPr>
        <w:keepNext/>
        <w:tabs>
          <w:tab w:val="left" w:pos="6480"/>
        </w:tabs>
        <w:jc w:val="both"/>
        <w:outlineLvl w:val="0"/>
        <w:rPr>
          <w:rFonts w:ascii="Arial" w:hAnsi="Arial" w:cs="Arial"/>
          <w:sz w:val="22"/>
          <w:szCs w:val="22"/>
        </w:rPr>
      </w:pPr>
      <w:r w:rsidRPr="0016548F">
        <w:rPr>
          <w:rFonts w:ascii="Arial" w:hAnsi="Arial" w:cs="Arial"/>
          <w:sz w:val="22"/>
          <w:szCs w:val="22"/>
        </w:rPr>
        <w:t>This unit standard is intended for those who works as Welders</w:t>
      </w:r>
      <w:r w:rsidR="007877A7" w:rsidRPr="0016548F">
        <w:rPr>
          <w:rFonts w:ascii="Arial" w:hAnsi="Arial" w:cs="Arial"/>
          <w:sz w:val="22"/>
          <w:szCs w:val="22"/>
        </w:rPr>
        <w:t>.</w:t>
      </w:r>
    </w:p>
    <w:p w14:paraId="3D14FB73" w14:textId="77777777" w:rsidR="003941DB" w:rsidRPr="0016548F" w:rsidRDefault="003941DB" w:rsidP="00C945BE">
      <w:pPr>
        <w:keepNext/>
        <w:tabs>
          <w:tab w:val="left" w:pos="6480"/>
        </w:tabs>
        <w:jc w:val="both"/>
        <w:outlineLvl w:val="0"/>
        <w:rPr>
          <w:rFonts w:ascii="Arial" w:hAnsi="Arial" w:cs="Arial"/>
          <w:sz w:val="22"/>
          <w:szCs w:val="22"/>
        </w:rPr>
      </w:pPr>
    </w:p>
    <w:p w14:paraId="68FF34CE" w14:textId="77777777" w:rsidR="003941DB" w:rsidRPr="0016548F" w:rsidRDefault="003941DB" w:rsidP="00C945BE">
      <w:pPr>
        <w:keepNext/>
        <w:tabs>
          <w:tab w:val="left" w:pos="6480"/>
        </w:tabs>
        <w:jc w:val="both"/>
        <w:outlineLvl w:val="0"/>
        <w:rPr>
          <w:rFonts w:ascii="Arial" w:hAnsi="Arial" w:cs="Arial"/>
          <w:b/>
          <w:sz w:val="22"/>
          <w:szCs w:val="22"/>
          <w:u w:val="single"/>
        </w:rPr>
      </w:pPr>
      <w:r w:rsidRPr="0016548F">
        <w:rPr>
          <w:rFonts w:ascii="Arial" w:hAnsi="Arial" w:cs="Arial"/>
          <w:b/>
          <w:sz w:val="22"/>
          <w:szCs w:val="22"/>
          <w:u w:val="single"/>
        </w:rPr>
        <w:t>Special Notes</w:t>
      </w:r>
    </w:p>
    <w:p w14:paraId="2199AE5C" w14:textId="77777777" w:rsidR="003941DB" w:rsidRPr="00196115" w:rsidRDefault="003941DB" w:rsidP="00C945BE">
      <w:pPr>
        <w:jc w:val="both"/>
        <w:rPr>
          <w:rFonts w:ascii="Arial" w:hAnsi="Arial" w:cs="Arial"/>
          <w:sz w:val="22"/>
          <w:szCs w:val="22"/>
        </w:rPr>
      </w:pPr>
    </w:p>
    <w:p w14:paraId="1FC2CC00" w14:textId="77777777" w:rsidR="003941DB" w:rsidRPr="00CA2EF0" w:rsidRDefault="003941DB" w:rsidP="00C945BE">
      <w:pPr>
        <w:numPr>
          <w:ilvl w:val="0"/>
          <w:numId w:val="9"/>
        </w:numPr>
        <w:jc w:val="both"/>
        <w:rPr>
          <w:rFonts w:ascii="Arial" w:hAnsi="Arial" w:cs="Arial"/>
          <w:sz w:val="22"/>
          <w:szCs w:val="22"/>
        </w:rPr>
      </w:pPr>
      <w:r w:rsidRPr="00CA2EF0">
        <w:rPr>
          <w:rFonts w:ascii="Arial" w:hAnsi="Arial" w:cs="Arial"/>
          <w:sz w:val="22"/>
          <w:szCs w:val="22"/>
        </w:rPr>
        <w:t>Entry information</w:t>
      </w:r>
    </w:p>
    <w:p w14:paraId="0F18E7E8" w14:textId="77777777" w:rsidR="003941DB" w:rsidRPr="004B1854" w:rsidRDefault="003941DB" w:rsidP="00C945BE">
      <w:pPr>
        <w:jc w:val="both"/>
        <w:rPr>
          <w:rFonts w:ascii="Arial" w:hAnsi="Arial" w:cs="Arial"/>
          <w:sz w:val="22"/>
          <w:szCs w:val="22"/>
        </w:rPr>
      </w:pPr>
    </w:p>
    <w:p w14:paraId="498562D5" w14:textId="77777777" w:rsidR="003941DB" w:rsidRPr="00936AFB" w:rsidRDefault="003941DB" w:rsidP="00BF2842">
      <w:pPr>
        <w:ind w:firstLine="360"/>
        <w:jc w:val="both"/>
        <w:rPr>
          <w:rFonts w:ascii="Arial" w:hAnsi="Arial" w:cs="Arial"/>
          <w:sz w:val="22"/>
          <w:szCs w:val="22"/>
        </w:rPr>
      </w:pPr>
      <w:r w:rsidRPr="00936AFB">
        <w:rPr>
          <w:rFonts w:ascii="Arial" w:hAnsi="Arial" w:cs="Arial"/>
          <w:sz w:val="22"/>
          <w:szCs w:val="22"/>
        </w:rPr>
        <w:t>Prerequisite:</w:t>
      </w:r>
    </w:p>
    <w:p w14:paraId="1D2D5E06" w14:textId="72B741A5" w:rsidR="00D96165" w:rsidRPr="00BF2842" w:rsidRDefault="00D96165" w:rsidP="00BF2842">
      <w:pPr>
        <w:pStyle w:val="ListParagraph"/>
        <w:numPr>
          <w:ilvl w:val="0"/>
          <w:numId w:val="29"/>
        </w:numPr>
        <w:rPr>
          <w:rFonts w:ascii="Arial" w:hAnsi="Arial" w:cs="Arial"/>
          <w:iCs/>
          <w:sz w:val="22"/>
          <w:szCs w:val="22"/>
        </w:rPr>
      </w:pPr>
      <w:r w:rsidRPr="00BF2842">
        <w:rPr>
          <w:rFonts w:ascii="Arial" w:hAnsi="Arial" w:cs="Arial"/>
          <w:iCs/>
          <w:sz w:val="22"/>
          <w:szCs w:val="22"/>
        </w:rPr>
        <w:t xml:space="preserve">228 </w:t>
      </w:r>
      <w:r w:rsidR="00BF2842" w:rsidRPr="00BF2842">
        <w:rPr>
          <w:rFonts w:ascii="Arial" w:hAnsi="Arial" w:cs="Arial"/>
          <w:iCs/>
          <w:sz w:val="22"/>
          <w:szCs w:val="22"/>
        </w:rPr>
        <w:t>- Apply</w:t>
      </w:r>
      <w:r w:rsidR="00E5127B" w:rsidRPr="00BF2842">
        <w:rPr>
          <w:rFonts w:ascii="Arial" w:hAnsi="Arial" w:cs="Arial"/>
          <w:iCs/>
          <w:sz w:val="22"/>
          <w:szCs w:val="22"/>
          <w:lang w:val="en-US"/>
        </w:rPr>
        <w:t xml:space="preserve"> safety rules and regulations in a metal fabrication work   environment</w:t>
      </w:r>
    </w:p>
    <w:p w14:paraId="7C220997" w14:textId="77777777" w:rsidR="00D96165" w:rsidRPr="00936AFB" w:rsidRDefault="00D96165" w:rsidP="00D96165">
      <w:pPr>
        <w:ind w:left="720"/>
        <w:jc w:val="both"/>
        <w:rPr>
          <w:rFonts w:ascii="Arial" w:hAnsi="Arial" w:cs="Arial"/>
          <w:sz w:val="22"/>
          <w:szCs w:val="22"/>
        </w:rPr>
      </w:pPr>
    </w:p>
    <w:p w14:paraId="40D6D486" w14:textId="20845FF3" w:rsidR="003941DB" w:rsidRDefault="003941DB" w:rsidP="00BF2842">
      <w:pPr>
        <w:pStyle w:val="ListParagraph"/>
        <w:numPr>
          <w:ilvl w:val="0"/>
          <w:numId w:val="9"/>
        </w:numPr>
        <w:jc w:val="both"/>
        <w:rPr>
          <w:rFonts w:ascii="Arial" w:hAnsi="Arial" w:cs="Arial"/>
          <w:sz w:val="22"/>
          <w:szCs w:val="22"/>
        </w:rPr>
      </w:pPr>
      <w:r w:rsidRPr="00BF2842">
        <w:rPr>
          <w:rFonts w:ascii="Arial" w:hAnsi="Arial" w:cs="Arial"/>
          <w:sz w:val="22"/>
          <w:szCs w:val="22"/>
        </w:rPr>
        <w:t xml:space="preserve">To demonstrate competence, at a minimum, evidence is required of </w:t>
      </w:r>
      <w:r w:rsidR="00BF2842" w:rsidRPr="00BF2842">
        <w:rPr>
          <w:rFonts w:ascii="Arial" w:hAnsi="Arial" w:cs="Arial"/>
          <w:sz w:val="22"/>
          <w:szCs w:val="22"/>
        </w:rPr>
        <w:t xml:space="preserve">performing </w:t>
      </w:r>
      <w:r w:rsidR="00BF2842" w:rsidRPr="00BF2842">
        <w:rPr>
          <w:rFonts w:ascii="Arial" w:hAnsi="Arial" w:cs="Arial"/>
          <w:sz w:val="22"/>
          <w:szCs w:val="22"/>
          <w:lang w:val="en-US"/>
        </w:rPr>
        <w:t>welding</w:t>
      </w:r>
      <w:r w:rsidR="007C2338" w:rsidRPr="00BF2842">
        <w:rPr>
          <w:rFonts w:ascii="Arial" w:hAnsi="Arial" w:cs="Arial"/>
          <w:sz w:val="22"/>
          <w:szCs w:val="22"/>
        </w:rPr>
        <w:t xml:space="preserve"> on basic </w:t>
      </w:r>
      <w:r w:rsidR="00394B91" w:rsidRPr="00BF2842">
        <w:rPr>
          <w:rFonts w:ascii="Arial" w:hAnsi="Arial" w:cs="Arial"/>
          <w:sz w:val="22"/>
          <w:szCs w:val="22"/>
        </w:rPr>
        <w:t>weld</w:t>
      </w:r>
      <w:r w:rsidR="007C2338" w:rsidRPr="00BF2842">
        <w:rPr>
          <w:rFonts w:ascii="Arial" w:hAnsi="Arial" w:cs="Arial"/>
          <w:sz w:val="22"/>
          <w:szCs w:val="22"/>
        </w:rPr>
        <w:t xml:space="preserve"> joints</w:t>
      </w:r>
      <w:r w:rsidRPr="00BF2842">
        <w:rPr>
          <w:rFonts w:ascii="Arial" w:hAnsi="Arial" w:cs="Arial"/>
          <w:sz w:val="22"/>
          <w:szCs w:val="22"/>
        </w:rPr>
        <w:t xml:space="preserve"> in down hand position</w:t>
      </w:r>
      <w:r w:rsidR="00394B91" w:rsidRPr="00BF2842">
        <w:rPr>
          <w:rFonts w:ascii="Arial" w:hAnsi="Arial" w:cs="Arial"/>
          <w:sz w:val="22"/>
          <w:szCs w:val="22"/>
        </w:rPr>
        <w:t xml:space="preserve"> and interpret welding symbols for different welding and related tasks. These</w:t>
      </w:r>
      <w:r w:rsidRPr="00BF2842">
        <w:rPr>
          <w:rFonts w:ascii="Arial" w:hAnsi="Arial" w:cs="Arial"/>
          <w:sz w:val="22"/>
          <w:szCs w:val="22"/>
        </w:rPr>
        <w:t xml:space="preserve"> tasks should be performed ensuring correct identification of</w:t>
      </w:r>
      <w:r w:rsidR="00661D9F" w:rsidRPr="00BF2842">
        <w:rPr>
          <w:rFonts w:ascii="Arial" w:hAnsi="Arial" w:cs="Arial"/>
          <w:sz w:val="22"/>
          <w:szCs w:val="22"/>
        </w:rPr>
        <w:t xml:space="preserve"> work</w:t>
      </w:r>
      <w:r w:rsidRPr="00BF2842">
        <w:rPr>
          <w:rFonts w:ascii="Arial" w:hAnsi="Arial" w:cs="Arial"/>
          <w:sz w:val="22"/>
          <w:szCs w:val="22"/>
        </w:rPr>
        <w:t xml:space="preserve"> </w:t>
      </w:r>
      <w:r w:rsidR="00BF2842" w:rsidRPr="00BF2842">
        <w:rPr>
          <w:rFonts w:ascii="Arial" w:hAnsi="Arial" w:cs="Arial"/>
          <w:sz w:val="22"/>
          <w:szCs w:val="22"/>
        </w:rPr>
        <w:t>requirements,</w:t>
      </w:r>
      <w:r w:rsidRPr="00BF2842">
        <w:rPr>
          <w:rFonts w:ascii="Arial" w:hAnsi="Arial" w:cs="Arial"/>
          <w:sz w:val="22"/>
          <w:szCs w:val="22"/>
        </w:rPr>
        <w:t xml:space="preserve"> finishing of the tasks, selection</w:t>
      </w:r>
      <w:r w:rsidR="00661D9F" w:rsidRPr="00BF2842">
        <w:rPr>
          <w:rFonts w:ascii="Arial" w:hAnsi="Arial" w:cs="Arial"/>
          <w:sz w:val="22"/>
          <w:szCs w:val="22"/>
        </w:rPr>
        <w:t xml:space="preserve"> of the</w:t>
      </w:r>
      <w:r w:rsidRPr="00BF2842">
        <w:rPr>
          <w:rFonts w:ascii="Arial" w:hAnsi="Arial" w:cs="Arial"/>
          <w:sz w:val="22"/>
          <w:szCs w:val="22"/>
        </w:rPr>
        <w:t xml:space="preserve"> processes, tools</w:t>
      </w:r>
      <w:r w:rsidR="00394B91" w:rsidRPr="00BF2842">
        <w:rPr>
          <w:rFonts w:ascii="Arial" w:hAnsi="Arial" w:cs="Arial"/>
          <w:sz w:val="22"/>
          <w:szCs w:val="22"/>
        </w:rPr>
        <w:t>,</w:t>
      </w:r>
      <w:r w:rsidRPr="00BF2842">
        <w:rPr>
          <w:rFonts w:ascii="Arial" w:hAnsi="Arial" w:cs="Arial"/>
          <w:sz w:val="22"/>
          <w:szCs w:val="22"/>
        </w:rPr>
        <w:t xml:space="preserve"> equipment and completing work to specification.</w:t>
      </w:r>
    </w:p>
    <w:p w14:paraId="04DB2FD7" w14:textId="77777777" w:rsidR="00BF2842" w:rsidRPr="00BF2842" w:rsidRDefault="00BF2842" w:rsidP="00BF2842">
      <w:pPr>
        <w:pStyle w:val="ListParagraph"/>
        <w:ind w:left="360"/>
        <w:jc w:val="both"/>
        <w:rPr>
          <w:rFonts w:ascii="Arial" w:hAnsi="Arial" w:cs="Arial"/>
          <w:sz w:val="22"/>
          <w:szCs w:val="22"/>
        </w:rPr>
      </w:pPr>
    </w:p>
    <w:p w14:paraId="690D9A5F" w14:textId="77777777" w:rsidR="00BF2842" w:rsidRDefault="00BF2842" w:rsidP="00BF2842">
      <w:pPr>
        <w:numPr>
          <w:ilvl w:val="0"/>
          <w:numId w:val="9"/>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4010DCCA" w14:textId="77777777" w:rsidR="00BF2842" w:rsidRDefault="00BF2842" w:rsidP="00BF2842">
      <w:pPr>
        <w:pStyle w:val="ListParagraph"/>
        <w:rPr>
          <w:rFonts w:ascii="Arial" w:hAnsi="Arial"/>
          <w:sz w:val="22"/>
          <w:lang w:val="en-US"/>
        </w:rPr>
      </w:pPr>
    </w:p>
    <w:p w14:paraId="0A3F571C" w14:textId="5EC45110" w:rsidR="00D43118" w:rsidRPr="00BF2842" w:rsidRDefault="003941DB" w:rsidP="00C33BF8">
      <w:pPr>
        <w:numPr>
          <w:ilvl w:val="0"/>
          <w:numId w:val="9"/>
        </w:numPr>
        <w:jc w:val="both"/>
        <w:rPr>
          <w:rFonts w:ascii="Arial" w:hAnsi="Arial"/>
          <w:sz w:val="22"/>
          <w:lang w:val="en-US"/>
        </w:rPr>
      </w:pPr>
      <w:r w:rsidRPr="00BF2842">
        <w:rPr>
          <w:rFonts w:ascii="Arial" w:hAnsi="Arial" w:cs="Arial"/>
          <w:sz w:val="22"/>
          <w:szCs w:val="22"/>
        </w:rPr>
        <w:t>Work pieces to be welded are limited to mild steel</w:t>
      </w:r>
      <w:r w:rsidR="001261F8" w:rsidRPr="00BF2842">
        <w:rPr>
          <w:rFonts w:ascii="Arial" w:hAnsi="Arial" w:cs="Arial"/>
          <w:sz w:val="22"/>
          <w:szCs w:val="22"/>
        </w:rPr>
        <w:t xml:space="preserve">, stainless steel </w:t>
      </w:r>
      <w:r w:rsidRPr="00BF2842">
        <w:rPr>
          <w:rFonts w:ascii="Arial" w:hAnsi="Arial" w:cs="Arial"/>
          <w:sz w:val="22"/>
          <w:szCs w:val="22"/>
        </w:rPr>
        <w:t xml:space="preserve">and </w:t>
      </w:r>
      <w:r w:rsidR="001261F8" w:rsidRPr="00BF2842">
        <w:rPr>
          <w:rFonts w:ascii="Arial" w:hAnsi="Arial" w:cs="Arial"/>
          <w:sz w:val="22"/>
          <w:szCs w:val="22"/>
        </w:rPr>
        <w:t xml:space="preserve">aluminium </w:t>
      </w:r>
      <w:r w:rsidRPr="00BF2842">
        <w:rPr>
          <w:rFonts w:ascii="Arial" w:hAnsi="Arial" w:cs="Arial"/>
          <w:sz w:val="22"/>
          <w:szCs w:val="22"/>
        </w:rPr>
        <w:t>must not exceed 10 mm in thickness.</w:t>
      </w:r>
    </w:p>
    <w:p w14:paraId="0FE62E7B" w14:textId="77777777" w:rsidR="00BF2842" w:rsidRDefault="00BF2842" w:rsidP="00BF2842">
      <w:pPr>
        <w:pStyle w:val="ListParagraph"/>
        <w:rPr>
          <w:rFonts w:ascii="Arial" w:hAnsi="Arial"/>
          <w:sz w:val="22"/>
          <w:lang w:val="en-US"/>
        </w:rPr>
      </w:pPr>
    </w:p>
    <w:p w14:paraId="2BFD9DCE" w14:textId="78716F4C" w:rsidR="003941DB" w:rsidRPr="00BF2842" w:rsidRDefault="003941DB" w:rsidP="00C33BF8">
      <w:pPr>
        <w:numPr>
          <w:ilvl w:val="0"/>
          <w:numId w:val="9"/>
        </w:numPr>
        <w:jc w:val="both"/>
        <w:rPr>
          <w:rFonts w:ascii="Arial" w:hAnsi="Arial"/>
          <w:sz w:val="22"/>
          <w:lang w:val="en-US"/>
        </w:rPr>
      </w:pPr>
      <w:r w:rsidRPr="00BF2842">
        <w:rPr>
          <w:rFonts w:ascii="Arial" w:hAnsi="Arial" w:cs="Arial"/>
          <w:sz w:val="22"/>
          <w:szCs w:val="22"/>
        </w:rPr>
        <w:t>Assessment evidence may be collected from a real workplace or a simulated real workplace or simulated realistic environment in which welding operations are carried out.</w:t>
      </w:r>
    </w:p>
    <w:p w14:paraId="14839746" w14:textId="77777777" w:rsidR="00BF2842" w:rsidRDefault="00BF2842" w:rsidP="00BF2842">
      <w:pPr>
        <w:pStyle w:val="ListParagraph"/>
        <w:rPr>
          <w:rFonts w:ascii="Arial" w:hAnsi="Arial"/>
          <w:sz w:val="22"/>
          <w:lang w:val="en-US"/>
        </w:rPr>
      </w:pPr>
    </w:p>
    <w:p w14:paraId="5CF54E79" w14:textId="2D886831" w:rsidR="003941DB" w:rsidRPr="00BF2842" w:rsidRDefault="003941DB" w:rsidP="00C33BF8">
      <w:pPr>
        <w:numPr>
          <w:ilvl w:val="0"/>
          <w:numId w:val="9"/>
        </w:numPr>
        <w:jc w:val="both"/>
        <w:rPr>
          <w:rFonts w:ascii="Arial" w:hAnsi="Arial"/>
          <w:sz w:val="22"/>
          <w:lang w:val="en-US"/>
        </w:rPr>
      </w:pPr>
      <w:r w:rsidRPr="00BF2842">
        <w:rPr>
          <w:rFonts w:ascii="Arial" w:hAnsi="Arial" w:cs="Arial"/>
          <w:sz w:val="22"/>
          <w:szCs w:val="22"/>
        </w:rPr>
        <w:t>Performance of all elements in this unit standard must comply with manufacturers’ specifications and workplace specific requirements.</w:t>
      </w:r>
    </w:p>
    <w:p w14:paraId="39980155" w14:textId="77777777" w:rsidR="00BF2842" w:rsidRDefault="00BF2842" w:rsidP="00BF2842">
      <w:pPr>
        <w:pStyle w:val="ListParagraph"/>
        <w:rPr>
          <w:rFonts w:ascii="Arial" w:hAnsi="Arial"/>
          <w:sz w:val="22"/>
          <w:lang w:val="en-US"/>
        </w:rPr>
      </w:pPr>
    </w:p>
    <w:p w14:paraId="59AABC16" w14:textId="189B74AE" w:rsidR="003941DB" w:rsidRPr="00BF2842" w:rsidRDefault="003941DB" w:rsidP="00C33BF8">
      <w:pPr>
        <w:numPr>
          <w:ilvl w:val="0"/>
          <w:numId w:val="9"/>
        </w:numPr>
        <w:jc w:val="both"/>
        <w:rPr>
          <w:rFonts w:ascii="Arial" w:hAnsi="Arial"/>
          <w:sz w:val="22"/>
          <w:lang w:val="en-US"/>
        </w:rPr>
      </w:pPr>
      <w:r w:rsidRPr="00BF2842">
        <w:rPr>
          <w:rFonts w:ascii="Arial" w:hAnsi="Arial" w:cs="Arial"/>
          <w:i/>
          <w:sz w:val="22"/>
          <w:szCs w:val="22"/>
        </w:rPr>
        <w:lastRenderedPageBreak/>
        <w:t>‘Specifications’</w:t>
      </w:r>
      <w:r w:rsidRPr="00BF2842">
        <w:rPr>
          <w:rFonts w:ascii="Arial" w:hAnsi="Arial" w:cs="Arial"/>
          <w:sz w:val="22"/>
          <w:szCs w:val="22"/>
        </w:rPr>
        <w:t xml:space="preserve"> refers to any or all of the following: manufacturers’ specifications and </w:t>
      </w:r>
      <w:r w:rsidR="0099194E" w:rsidRPr="00BF2842">
        <w:rPr>
          <w:rFonts w:ascii="Arial" w:hAnsi="Arial" w:cs="Arial"/>
          <w:sz w:val="22"/>
          <w:szCs w:val="22"/>
        </w:rPr>
        <w:t>recommendations, drawing specification, welding procedures specification</w:t>
      </w:r>
      <w:r w:rsidR="001F2B6E" w:rsidRPr="00BF2842">
        <w:rPr>
          <w:rFonts w:ascii="Arial" w:hAnsi="Arial" w:cs="Arial"/>
          <w:sz w:val="22"/>
          <w:szCs w:val="22"/>
        </w:rPr>
        <w:t>,</w:t>
      </w:r>
      <w:r w:rsidRPr="00BF2842">
        <w:rPr>
          <w:rFonts w:ascii="Arial" w:hAnsi="Arial" w:cs="Arial"/>
          <w:sz w:val="22"/>
          <w:szCs w:val="22"/>
        </w:rPr>
        <w:t xml:space="preserve"> site and workplace specific requirements.</w:t>
      </w:r>
    </w:p>
    <w:p w14:paraId="1EC308D3" w14:textId="77777777" w:rsidR="00BF2842" w:rsidRDefault="00BF2842" w:rsidP="00BF2842">
      <w:pPr>
        <w:pStyle w:val="ListParagraph"/>
        <w:rPr>
          <w:rFonts w:ascii="Arial" w:hAnsi="Arial"/>
          <w:sz w:val="22"/>
          <w:lang w:val="en-US"/>
        </w:rPr>
      </w:pPr>
    </w:p>
    <w:p w14:paraId="11FC5508" w14:textId="2E68C73C" w:rsidR="003941DB" w:rsidRPr="00BF2842" w:rsidRDefault="003941DB" w:rsidP="00C33BF8">
      <w:pPr>
        <w:numPr>
          <w:ilvl w:val="0"/>
          <w:numId w:val="9"/>
        </w:numPr>
        <w:jc w:val="both"/>
        <w:rPr>
          <w:rFonts w:ascii="Arial" w:hAnsi="Arial"/>
          <w:sz w:val="22"/>
          <w:lang w:val="en-US"/>
        </w:rPr>
      </w:pPr>
      <w:r w:rsidRPr="00BF2842">
        <w:rPr>
          <w:rFonts w:ascii="Arial" w:hAnsi="Arial" w:cs="Arial"/>
          <w:sz w:val="22"/>
          <w:szCs w:val="22"/>
        </w:rPr>
        <w:t>Regulations and legislation relevant to this unit standard include the following:</w:t>
      </w:r>
    </w:p>
    <w:p w14:paraId="1856C549" w14:textId="77777777" w:rsidR="003941DB" w:rsidRPr="00C27F7A" w:rsidRDefault="003941DB" w:rsidP="00C945BE">
      <w:pPr>
        <w:numPr>
          <w:ilvl w:val="0"/>
          <w:numId w:val="2"/>
        </w:numPr>
        <w:tabs>
          <w:tab w:val="num" w:pos="1080"/>
        </w:tabs>
        <w:ind w:left="1080"/>
        <w:jc w:val="both"/>
        <w:rPr>
          <w:rFonts w:ascii="Arial" w:hAnsi="Arial" w:cs="Arial"/>
          <w:sz w:val="22"/>
          <w:szCs w:val="22"/>
        </w:rPr>
      </w:pPr>
      <w:r w:rsidRPr="00936AFB">
        <w:rPr>
          <w:rFonts w:ascii="Arial" w:hAnsi="Arial" w:cs="Arial"/>
          <w:sz w:val="22"/>
          <w:szCs w:val="22"/>
        </w:rPr>
        <w:t>Occupational Health and Safety Regulations No.18, 1997</w:t>
      </w:r>
      <w:r w:rsidR="00835E9A" w:rsidRPr="00C27F7A">
        <w:rPr>
          <w:rFonts w:ascii="Arial" w:hAnsi="Arial" w:cs="Arial"/>
          <w:sz w:val="22"/>
          <w:szCs w:val="22"/>
        </w:rPr>
        <w:t>.</w:t>
      </w:r>
    </w:p>
    <w:p w14:paraId="53DB4FE5" w14:textId="77777777" w:rsidR="009418E1" w:rsidRPr="00C27F7A" w:rsidRDefault="003941DB" w:rsidP="00C33BF8">
      <w:pPr>
        <w:numPr>
          <w:ilvl w:val="0"/>
          <w:numId w:val="2"/>
        </w:numPr>
        <w:tabs>
          <w:tab w:val="num" w:pos="1080"/>
        </w:tabs>
        <w:ind w:left="1080"/>
        <w:jc w:val="both"/>
        <w:rPr>
          <w:rFonts w:ascii="Arial" w:hAnsi="Arial" w:cs="Arial"/>
          <w:sz w:val="22"/>
          <w:szCs w:val="22"/>
        </w:rPr>
      </w:pPr>
      <w:r w:rsidRPr="00C27F7A">
        <w:rPr>
          <w:rFonts w:ascii="Arial" w:hAnsi="Arial" w:cs="Arial"/>
          <w:sz w:val="22"/>
          <w:szCs w:val="22"/>
        </w:rPr>
        <w:t>Labour Act 11 of 2007</w:t>
      </w:r>
      <w:r w:rsidR="00D43118" w:rsidRPr="00C27F7A">
        <w:rPr>
          <w:rFonts w:ascii="Arial" w:hAnsi="Arial" w:cs="Arial"/>
          <w:sz w:val="22"/>
          <w:szCs w:val="22"/>
        </w:rPr>
        <w:t xml:space="preserve"> </w:t>
      </w:r>
      <w:r w:rsidRPr="00C27F7A">
        <w:rPr>
          <w:rFonts w:ascii="Arial" w:hAnsi="Arial" w:cs="Arial"/>
          <w:sz w:val="22"/>
          <w:szCs w:val="22"/>
        </w:rPr>
        <w:t>and all subsequent amendments.</w:t>
      </w:r>
    </w:p>
    <w:p w14:paraId="1F94DDE2" w14:textId="77777777" w:rsidR="009418E1" w:rsidRPr="0016548F" w:rsidRDefault="009418E1">
      <w:pPr>
        <w:numPr>
          <w:ilvl w:val="0"/>
          <w:numId w:val="2"/>
        </w:numPr>
        <w:tabs>
          <w:tab w:val="num" w:pos="1080"/>
        </w:tabs>
        <w:ind w:left="1080"/>
        <w:jc w:val="both"/>
        <w:rPr>
          <w:rFonts w:ascii="Arial" w:hAnsi="Arial" w:cs="Arial"/>
          <w:sz w:val="22"/>
          <w:szCs w:val="22"/>
        </w:rPr>
      </w:pPr>
      <w:r w:rsidRPr="0016548F">
        <w:rPr>
          <w:rFonts w:ascii="Arial" w:hAnsi="Arial" w:cs="Arial"/>
          <w:sz w:val="22"/>
          <w:szCs w:val="22"/>
        </w:rPr>
        <w:t>National Occupational Safety Association Regulations</w:t>
      </w:r>
    </w:p>
    <w:p w14:paraId="2D10EAD7" w14:textId="77777777" w:rsidR="003941DB" w:rsidRPr="0016548F" w:rsidRDefault="003941DB" w:rsidP="00C945BE">
      <w:pPr>
        <w:tabs>
          <w:tab w:val="left" w:pos="6480"/>
        </w:tabs>
        <w:jc w:val="both"/>
        <w:rPr>
          <w:rFonts w:ascii="Arial" w:hAnsi="Arial" w:cs="Arial"/>
          <w:sz w:val="22"/>
          <w:szCs w:val="22"/>
        </w:rPr>
      </w:pPr>
    </w:p>
    <w:p w14:paraId="7D0DF55F" w14:textId="77777777" w:rsidR="003941DB" w:rsidRPr="0016548F" w:rsidRDefault="003941DB" w:rsidP="00C945BE">
      <w:pPr>
        <w:tabs>
          <w:tab w:val="left" w:pos="6480"/>
        </w:tabs>
        <w:jc w:val="both"/>
        <w:rPr>
          <w:rFonts w:ascii="Arial" w:hAnsi="Arial" w:cs="Arial"/>
          <w:sz w:val="22"/>
          <w:szCs w:val="22"/>
          <w:u w:val="single"/>
        </w:rPr>
      </w:pPr>
    </w:p>
    <w:p w14:paraId="45F11CA4" w14:textId="77777777" w:rsidR="003941DB" w:rsidRPr="0016548F" w:rsidRDefault="003941DB" w:rsidP="00C945BE">
      <w:pPr>
        <w:tabs>
          <w:tab w:val="left" w:pos="6480"/>
        </w:tabs>
        <w:jc w:val="both"/>
        <w:rPr>
          <w:rFonts w:ascii="Arial" w:hAnsi="Arial" w:cs="Arial"/>
          <w:b/>
          <w:sz w:val="22"/>
          <w:szCs w:val="22"/>
          <w:u w:val="single"/>
        </w:rPr>
      </w:pPr>
      <w:r w:rsidRPr="0016548F">
        <w:rPr>
          <w:rFonts w:ascii="Arial" w:hAnsi="Arial" w:cs="Arial"/>
          <w:b/>
          <w:sz w:val="22"/>
          <w:szCs w:val="22"/>
          <w:u w:val="single"/>
        </w:rPr>
        <w:t>Quality Assurance Requirements</w:t>
      </w:r>
    </w:p>
    <w:p w14:paraId="4DE49C57" w14:textId="77777777" w:rsidR="003941DB" w:rsidRPr="0016548F" w:rsidRDefault="003941DB" w:rsidP="00C945BE">
      <w:pPr>
        <w:tabs>
          <w:tab w:val="left" w:pos="6480"/>
        </w:tabs>
        <w:jc w:val="both"/>
        <w:rPr>
          <w:rFonts w:ascii="Arial" w:hAnsi="Arial" w:cs="Arial"/>
          <w:sz w:val="22"/>
          <w:szCs w:val="22"/>
          <w:u w:val="single"/>
        </w:rPr>
      </w:pPr>
    </w:p>
    <w:p w14:paraId="564E8A80" w14:textId="15442B8E" w:rsidR="003941DB" w:rsidRPr="00CA2EF0" w:rsidRDefault="003941DB" w:rsidP="00C945BE">
      <w:pPr>
        <w:jc w:val="both"/>
        <w:rPr>
          <w:rFonts w:ascii="Arial" w:hAnsi="Arial" w:cs="Arial"/>
          <w:sz w:val="22"/>
          <w:szCs w:val="22"/>
        </w:rPr>
      </w:pPr>
      <w:r w:rsidRPr="0016548F">
        <w:rPr>
          <w:rFonts w:ascii="Arial" w:hAnsi="Arial" w:cs="Arial"/>
          <w:sz w:val="22"/>
          <w:szCs w:val="22"/>
        </w:rPr>
        <w:t xml:space="preserve">This unit standard and others within this Subfield may be awarded by institutions which meet the accreditation requirements set by the Namibia Qualifications Authority and the Namibia Training </w:t>
      </w:r>
      <w:r w:rsidR="00BF2842" w:rsidRPr="0016548F">
        <w:rPr>
          <w:rFonts w:ascii="Arial" w:hAnsi="Arial" w:cs="Arial"/>
          <w:sz w:val="22"/>
          <w:szCs w:val="22"/>
        </w:rPr>
        <w:t>Authority,</w:t>
      </w:r>
      <w:r w:rsidRPr="0016548F">
        <w:rPr>
          <w:rFonts w:ascii="Arial" w:hAnsi="Arial" w:cs="Arial"/>
          <w:sz w:val="22"/>
          <w:szCs w:val="22"/>
        </w:rPr>
        <w:t xml:space="preserve"> and which comply with the national assessment and moderation requirements. Details of specific accreditation requirements and the national assessment arrangements are available from the Namibia Qualifications Authority</w:t>
      </w:r>
      <w:r w:rsidR="00BF2842">
        <w:rPr>
          <w:rFonts w:ascii="Arial" w:hAnsi="Arial" w:cs="Arial"/>
          <w:sz w:val="22"/>
          <w:szCs w:val="22"/>
        </w:rPr>
        <w:t xml:space="preserve"> on </w:t>
      </w:r>
      <w:hyperlink r:id="rId7" w:history="1">
        <w:r w:rsidR="00BF2842" w:rsidRPr="00D003BF">
          <w:rPr>
            <w:rStyle w:val="Hyperlink"/>
            <w:rFonts w:ascii="Arial" w:hAnsi="Arial" w:cs="Arial"/>
            <w:sz w:val="22"/>
            <w:szCs w:val="22"/>
          </w:rPr>
          <w:t>www.namqa.org</w:t>
        </w:r>
      </w:hyperlink>
      <w:r w:rsidR="00BF2842">
        <w:rPr>
          <w:rFonts w:ascii="Arial" w:hAnsi="Arial" w:cs="Arial"/>
          <w:sz w:val="22"/>
          <w:szCs w:val="22"/>
        </w:rPr>
        <w:t xml:space="preserve"> </w:t>
      </w:r>
      <w:r w:rsidRPr="0016548F">
        <w:rPr>
          <w:rFonts w:ascii="Arial" w:hAnsi="Arial" w:cs="Arial"/>
          <w:sz w:val="22"/>
          <w:szCs w:val="22"/>
        </w:rPr>
        <w:t xml:space="preserve">and the Namibia Training Authority on </w:t>
      </w:r>
      <w:hyperlink r:id="rId8" w:history="1">
        <w:r w:rsidRPr="0016548F">
          <w:rPr>
            <w:rFonts w:ascii="Arial" w:hAnsi="Arial" w:cs="Arial"/>
            <w:color w:val="0000FF"/>
            <w:sz w:val="22"/>
            <w:szCs w:val="22"/>
            <w:u w:val="single"/>
          </w:rPr>
          <w:t>www.nta.com.na</w:t>
        </w:r>
      </w:hyperlink>
      <w:r w:rsidRPr="00CA2EF0">
        <w:rPr>
          <w:rFonts w:ascii="Arial" w:hAnsi="Arial" w:cs="Arial"/>
          <w:sz w:val="22"/>
          <w:szCs w:val="22"/>
        </w:rPr>
        <w:t>.</w:t>
      </w:r>
    </w:p>
    <w:p w14:paraId="1E2422A0" w14:textId="77777777" w:rsidR="003941DB" w:rsidRPr="004B1854" w:rsidRDefault="003941DB" w:rsidP="00C945BE">
      <w:pPr>
        <w:tabs>
          <w:tab w:val="left" w:pos="6480"/>
        </w:tabs>
        <w:jc w:val="both"/>
        <w:rPr>
          <w:rFonts w:ascii="Arial" w:hAnsi="Arial" w:cs="Arial"/>
          <w:iCs/>
          <w:sz w:val="22"/>
          <w:szCs w:val="22"/>
        </w:rPr>
      </w:pPr>
    </w:p>
    <w:p w14:paraId="6B510A98" w14:textId="77777777" w:rsidR="003941DB" w:rsidRPr="00936AFB" w:rsidRDefault="003941DB" w:rsidP="00C945BE">
      <w:pPr>
        <w:tabs>
          <w:tab w:val="left" w:pos="6480"/>
        </w:tabs>
        <w:jc w:val="both"/>
        <w:rPr>
          <w:rFonts w:ascii="Arial" w:hAnsi="Arial" w:cs="Arial"/>
          <w:sz w:val="22"/>
          <w:szCs w:val="22"/>
        </w:rPr>
      </w:pPr>
    </w:p>
    <w:p w14:paraId="1F106B72" w14:textId="77777777" w:rsidR="003941DB" w:rsidRPr="002250C5" w:rsidRDefault="003941DB" w:rsidP="00C945BE">
      <w:pPr>
        <w:keepNext/>
        <w:tabs>
          <w:tab w:val="left" w:pos="6480"/>
        </w:tabs>
        <w:jc w:val="both"/>
        <w:outlineLvl w:val="0"/>
        <w:rPr>
          <w:rFonts w:ascii="Arial" w:hAnsi="Arial" w:cs="Arial"/>
          <w:b/>
          <w:sz w:val="28"/>
          <w:szCs w:val="28"/>
          <w:u w:val="single"/>
        </w:rPr>
      </w:pPr>
      <w:r w:rsidRPr="002250C5">
        <w:rPr>
          <w:rFonts w:ascii="Arial" w:hAnsi="Arial" w:cs="Arial"/>
          <w:b/>
          <w:sz w:val="28"/>
          <w:szCs w:val="28"/>
          <w:u w:val="single"/>
        </w:rPr>
        <w:t>Elements and Performance Criteria</w:t>
      </w:r>
    </w:p>
    <w:p w14:paraId="53F6C290" w14:textId="77777777" w:rsidR="005356EC" w:rsidRPr="00C33BF8" w:rsidRDefault="005356EC" w:rsidP="00C945BE">
      <w:pPr>
        <w:keepNext/>
        <w:tabs>
          <w:tab w:val="left" w:pos="6480"/>
        </w:tabs>
        <w:jc w:val="both"/>
        <w:outlineLvl w:val="0"/>
        <w:rPr>
          <w:rFonts w:ascii="Arial" w:hAnsi="Arial" w:cs="Arial"/>
          <w:b/>
          <w:sz w:val="22"/>
          <w:szCs w:val="22"/>
          <w:u w:val="single"/>
        </w:rPr>
      </w:pPr>
    </w:p>
    <w:p w14:paraId="5399AFD6" w14:textId="77777777" w:rsidR="00C27F7A" w:rsidRPr="004B38EB" w:rsidRDefault="00C27F7A" w:rsidP="00C27F7A">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49FB907D" w14:textId="77777777" w:rsidR="00C27F7A" w:rsidRPr="004B38EB" w:rsidRDefault="00C27F7A" w:rsidP="00C27F7A">
      <w:pPr>
        <w:tabs>
          <w:tab w:val="left" w:pos="6480"/>
        </w:tabs>
        <w:jc w:val="both"/>
        <w:rPr>
          <w:rFonts w:ascii="Arial" w:hAnsi="Arial"/>
          <w:sz w:val="22"/>
          <w:u w:val="single"/>
        </w:rPr>
      </w:pPr>
    </w:p>
    <w:p w14:paraId="52E2ECE4" w14:textId="77777777" w:rsidR="00C27F7A" w:rsidRPr="004B38EB" w:rsidRDefault="00C27F7A" w:rsidP="00C27F7A">
      <w:pPr>
        <w:tabs>
          <w:tab w:val="left" w:pos="6480"/>
        </w:tabs>
        <w:jc w:val="both"/>
        <w:rPr>
          <w:rFonts w:ascii="Arial" w:hAnsi="Arial"/>
          <w:b/>
          <w:sz w:val="22"/>
          <w:u w:val="single"/>
        </w:rPr>
      </w:pPr>
      <w:r w:rsidRPr="004B38EB">
        <w:rPr>
          <w:rFonts w:ascii="Arial" w:hAnsi="Arial"/>
          <w:b/>
          <w:sz w:val="22"/>
          <w:u w:val="single"/>
        </w:rPr>
        <w:t>Range</w:t>
      </w:r>
    </w:p>
    <w:p w14:paraId="66A6CCBB" w14:textId="77777777" w:rsidR="00C27F7A" w:rsidRPr="004B38EB" w:rsidRDefault="00C27F7A" w:rsidP="00C27F7A">
      <w:pPr>
        <w:tabs>
          <w:tab w:val="left" w:pos="6480"/>
        </w:tabs>
        <w:jc w:val="both"/>
        <w:rPr>
          <w:rFonts w:ascii="Arial" w:hAnsi="Arial"/>
          <w:sz w:val="22"/>
          <w:u w:val="single"/>
        </w:rPr>
      </w:pPr>
    </w:p>
    <w:p w14:paraId="2808FCF9" w14:textId="77777777" w:rsidR="00C27F7A" w:rsidRPr="004B38EB" w:rsidRDefault="00C27F7A" w:rsidP="00C27F7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7BDDAA87" w14:textId="77777777" w:rsidR="00C27F7A" w:rsidRPr="004B38EB" w:rsidRDefault="00C27F7A" w:rsidP="00C27F7A">
      <w:pPr>
        <w:jc w:val="both"/>
        <w:rPr>
          <w:rFonts w:ascii="Arial" w:hAnsi="Arial"/>
          <w:sz w:val="22"/>
        </w:rPr>
      </w:pPr>
    </w:p>
    <w:p w14:paraId="01E40797" w14:textId="77777777" w:rsidR="00C27F7A" w:rsidRDefault="00C27F7A" w:rsidP="00C27F7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403D9CA" w14:textId="77777777" w:rsidR="00C27F7A" w:rsidRPr="004B38EB" w:rsidRDefault="00C27F7A" w:rsidP="00C27F7A">
      <w:pPr>
        <w:keepNext/>
        <w:tabs>
          <w:tab w:val="left" w:pos="6480"/>
        </w:tabs>
        <w:jc w:val="both"/>
        <w:outlineLvl w:val="0"/>
        <w:rPr>
          <w:rFonts w:ascii="Arial" w:hAnsi="Arial"/>
          <w:b/>
          <w:sz w:val="22"/>
          <w:u w:val="single"/>
        </w:rPr>
      </w:pPr>
    </w:p>
    <w:p w14:paraId="42C6DB20" w14:textId="77777777" w:rsidR="00C27F7A" w:rsidRPr="00F25893" w:rsidRDefault="00C27F7A" w:rsidP="00C27F7A">
      <w:pPr>
        <w:numPr>
          <w:ilvl w:val="1"/>
          <w:numId w:val="22"/>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61D122B4" w14:textId="77777777" w:rsidR="00C27F7A" w:rsidRPr="004B38EB" w:rsidRDefault="00C27F7A" w:rsidP="00C27F7A">
      <w:pPr>
        <w:tabs>
          <w:tab w:val="left" w:pos="6480"/>
        </w:tabs>
        <w:jc w:val="both"/>
        <w:rPr>
          <w:rFonts w:ascii="Arial" w:hAnsi="Arial"/>
          <w:sz w:val="22"/>
        </w:rPr>
      </w:pPr>
    </w:p>
    <w:p w14:paraId="2F2D498E" w14:textId="77777777" w:rsidR="00C27F7A" w:rsidRPr="004B38EB" w:rsidRDefault="00C27F7A" w:rsidP="00C27F7A">
      <w:pPr>
        <w:numPr>
          <w:ilvl w:val="1"/>
          <w:numId w:val="22"/>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776B9138" w14:textId="77777777" w:rsidR="00C27F7A" w:rsidRPr="004B38EB" w:rsidRDefault="00C27F7A" w:rsidP="00C27F7A">
      <w:pPr>
        <w:tabs>
          <w:tab w:val="left" w:pos="6480"/>
        </w:tabs>
        <w:jc w:val="both"/>
        <w:rPr>
          <w:rFonts w:ascii="Arial" w:hAnsi="Arial"/>
          <w:sz w:val="22"/>
        </w:rPr>
      </w:pPr>
    </w:p>
    <w:p w14:paraId="74AEF9DE" w14:textId="77777777" w:rsidR="00C27F7A" w:rsidRPr="004B38EB" w:rsidRDefault="00C27F7A" w:rsidP="00C27F7A">
      <w:pPr>
        <w:numPr>
          <w:ilvl w:val="1"/>
          <w:numId w:val="22"/>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77B4A278" w14:textId="77777777" w:rsidR="00C27F7A" w:rsidRPr="004B38EB" w:rsidRDefault="00C27F7A" w:rsidP="00C27F7A">
      <w:pPr>
        <w:tabs>
          <w:tab w:val="left" w:pos="6480"/>
        </w:tabs>
        <w:jc w:val="both"/>
        <w:rPr>
          <w:rFonts w:ascii="Arial" w:hAnsi="Arial"/>
          <w:sz w:val="22"/>
        </w:rPr>
      </w:pPr>
    </w:p>
    <w:p w14:paraId="4779389F" w14:textId="7F2623A9" w:rsidR="00C27F7A" w:rsidRDefault="00C27F7A" w:rsidP="00C33BF8">
      <w:pPr>
        <w:numPr>
          <w:ilvl w:val="1"/>
          <w:numId w:val="22"/>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7532FFE1" w14:textId="77777777" w:rsidR="00222F6B" w:rsidRPr="00222F6B" w:rsidRDefault="00222F6B" w:rsidP="00C33BF8">
      <w:pPr>
        <w:tabs>
          <w:tab w:val="left" w:pos="6480"/>
        </w:tabs>
        <w:ind w:left="720"/>
        <w:jc w:val="both"/>
        <w:rPr>
          <w:rFonts w:ascii="Arial" w:hAnsi="Arial"/>
          <w:sz w:val="22"/>
        </w:rPr>
      </w:pPr>
    </w:p>
    <w:p w14:paraId="107DF558" w14:textId="77777777" w:rsidR="00C27F7A" w:rsidRPr="004B38EB" w:rsidRDefault="00C27F7A" w:rsidP="00C27F7A">
      <w:pPr>
        <w:numPr>
          <w:ilvl w:val="1"/>
          <w:numId w:val="22"/>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3C92F976" w14:textId="6B4D7A8C" w:rsidR="003941DB" w:rsidRDefault="003941DB" w:rsidP="00C945BE">
      <w:pPr>
        <w:jc w:val="both"/>
        <w:rPr>
          <w:rFonts w:ascii="Arial" w:hAnsi="Arial" w:cs="Arial"/>
          <w:sz w:val="22"/>
          <w:szCs w:val="22"/>
        </w:rPr>
      </w:pPr>
    </w:p>
    <w:p w14:paraId="16633EFB" w14:textId="77777777" w:rsidR="00C27F7A" w:rsidRPr="00196115" w:rsidRDefault="00C27F7A" w:rsidP="00C945BE">
      <w:pPr>
        <w:jc w:val="both"/>
        <w:rPr>
          <w:rFonts w:ascii="Arial" w:hAnsi="Arial" w:cs="Arial"/>
          <w:sz w:val="22"/>
          <w:szCs w:val="22"/>
        </w:rPr>
      </w:pPr>
    </w:p>
    <w:p w14:paraId="5609CD05" w14:textId="77777777" w:rsidR="002250C5" w:rsidRDefault="002250C5" w:rsidP="00C945BE">
      <w:pPr>
        <w:tabs>
          <w:tab w:val="left" w:pos="6480"/>
        </w:tabs>
        <w:jc w:val="both"/>
        <w:rPr>
          <w:rFonts w:ascii="Arial" w:hAnsi="Arial" w:cs="Arial"/>
          <w:b/>
          <w:sz w:val="22"/>
          <w:szCs w:val="22"/>
          <w:u w:val="single"/>
        </w:rPr>
      </w:pPr>
    </w:p>
    <w:p w14:paraId="6D78F3F7" w14:textId="6AC9AD4A" w:rsidR="003941DB" w:rsidRPr="00CA2EF0" w:rsidRDefault="003941DB" w:rsidP="00C945BE">
      <w:pPr>
        <w:tabs>
          <w:tab w:val="left" w:pos="6480"/>
        </w:tabs>
        <w:jc w:val="both"/>
        <w:rPr>
          <w:rFonts w:ascii="Arial" w:hAnsi="Arial" w:cs="Arial"/>
          <w:b/>
          <w:sz w:val="22"/>
          <w:szCs w:val="22"/>
          <w:u w:val="single"/>
        </w:rPr>
      </w:pPr>
      <w:r w:rsidRPr="00CA2EF0">
        <w:rPr>
          <w:rFonts w:ascii="Arial" w:hAnsi="Arial" w:cs="Arial"/>
          <w:b/>
          <w:sz w:val="22"/>
          <w:szCs w:val="22"/>
          <w:u w:val="single"/>
        </w:rPr>
        <w:lastRenderedPageBreak/>
        <w:t xml:space="preserve">Element </w:t>
      </w:r>
      <w:r w:rsidR="006F0497">
        <w:rPr>
          <w:rFonts w:ascii="Arial" w:hAnsi="Arial" w:cs="Arial"/>
          <w:b/>
          <w:sz w:val="22"/>
          <w:szCs w:val="22"/>
          <w:u w:val="single"/>
        </w:rPr>
        <w:t>2</w:t>
      </w:r>
      <w:r w:rsidRPr="00CA2EF0">
        <w:rPr>
          <w:rFonts w:ascii="Arial" w:hAnsi="Arial" w:cs="Arial"/>
          <w:b/>
          <w:sz w:val="22"/>
          <w:szCs w:val="22"/>
          <w:u w:val="single"/>
        </w:rPr>
        <w:t xml:space="preserve">: Prepare </w:t>
      </w:r>
      <w:r w:rsidR="00081F0C">
        <w:rPr>
          <w:rFonts w:ascii="Arial" w:hAnsi="Arial" w:cs="Arial"/>
          <w:b/>
          <w:sz w:val="22"/>
          <w:szCs w:val="22"/>
          <w:u w:val="single"/>
        </w:rPr>
        <w:t>base metals</w:t>
      </w:r>
      <w:r w:rsidRPr="00CA2EF0">
        <w:rPr>
          <w:rFonts w:ascii="Arial" w:hAnsi="Arial" w:cs="Arial"/>
          <w:b/>
          <w:sz w:val="22"/>
          <w:szCs w:val="22"/>
          <w:u w:val="single"/>
        </w:rPr>
        <w:t xml:space="preserve"> and </w:t>
      </w:r>
      <w:r w:rsidR="005A70A1" w:rsidRPr="00CA2EF0">
        <w:rPr>
          <w:rFonts w:ascii="Arial" w:hAnsi="Arial" w:cs="Arial"/>
          <w:b/>
          <w:sz w:val="22"/>
          <w:szCs w:val="22"/>
          <w:u w:val="single"/>
        </w:rPr>
        <w:t xml:space="preserve">setup </w:t>
      </w:r>
      <w:r w:rsidRPr="00CA2EF0">
        <w:rPr>
          <w:rFonts w:ascii="Arial" w:hAnsi="Arial" w:cs="Arial"/>
          <w:b/>
          <w:sz w:val="22"/>
          <w:szCs w:val="22"/>
          <w:u w:val="single"/>
        </w:rPr>
        <w:t>equipment</w:t>
      </w:r>
    </w:p>
    <w:p w14:paraId="54342B3D" w14:textId="77777777" w:rsidR="003941DB" w:rsidRPr="004B1854" w:rsidRDefault="003941DB" w:rsidP="00C945BE">
      <w:pPr>
        <w:tabs>
          <w:tab w:val="left" w:pos="6480"/>
        </w:tabs>
        <w:jc w:val="both"/>
        <w:rPr>
          <w:rFonts w:ascii="Arial" w:hAnsi="Arial" w:cs="Arial"/>
          <w:sz w:val="22"/>
          <w:szCs w:val="22"/>
          <w:u w:val="single"/>
        </w:rPr>
      </w:pPr>
    </w:p>
    <w:p w14:paraId="706B9B33" w14:textId="77777777" w:rsidR="003941DB" w:rsidRPr="00C27F7A" w:rsidRDefault="003941DB" w:rsidP="00C945BE">
      <w:pPr>
        <w:tabs>
          <w:tab w:val="left" w:pos="6480"/>
        </w:tabs>
        <w:jc w:val="both"/>
        <w:rPr>
          <w:rFonts w:ascii="Arial" w:hAnsi="Arial" w:cs="Arial"/>
          <w:b/>
          <w:sz w:val="22"/>
          <w:szCs w:val="22"/>
          <w:u w:val="single"/>
        </w:rPr>
      </w:pPr>
      <w:r w:rsidRPr="00936AFB">
        <w:rPr>
          <w:rFonts w:ascii="Arial" w:hAnsi="Arial" w:cs="Arial"/>
          <w:b/>
          <w:sz w:val="22"/>
          <w:szCs w:val="22"/>
          <w:u w:val="single"/>
        </w:rPr>
        <w:t>Range</w:t>
      </w:r>
    </w:p>
    <w:p w14:paraId="6B2DDDC6" w14:textId="77777777" w:rsidR="003941DB" w:rsidRPr="0016548F" w:rsidRDefault="003941DB" w:rsidP="00C945BE">
      <w:pPr>
        <w:tabs>
          <w:tab w:val="left" w:pos="6480"/>
        </w:tabs>
        <w:jc w:val="both"/>
        <w:rPr>
          <w:rFonts w:ascii="Arial" w:hAnsi="Arial" w:cs="Arial"/>
          <w:sz w:val="22"/>
          <w:szCs w:val="22"/>
          <w:u w:val="single"/>
        </w:rPr>
      </w:pPr>
    </w:p>
    <w:p w14:paraId="11D5FE7F" w14:textId="79BD0874" w:rsidR="003941DB" w:rsidRPr="00196115" w:rsidRDefault="003941DB" w:rsidP="00C945BE">
      <w:pPr>
        <w:jc w:val="both"/>
        <w:rPr>
          <w:rFonts w:ascii="Arial" w:hAnsi="Arial" w:cs="Arial"/>
          <w:sz w:val="22"/>
          <w:szCs w:val="22"/>
        </w:rPr>
      </w:pPr>
      <w:r w:rsidRPr="00196115">
        <w:rPr>
          <w:rFonts w:ascii="Arial" w:hAnsi="Arial" w:cs="Arial"/>
          <w:sz w:val="22"/>
          <w:szCs w:val="22"/>
        </w:rPr>
        <w:t>Test procedures may include voltage drop, amperage setting, earthing,</w:t>
      </w:r>
      <w:r w:rsidR="00523C0D" w:rsidRPr="00196115">
        <w:rPr>
          <w:rFonts w:ascii="Arial" w:hAnsi="Arial" w:cs="Arial"/>
          <w:sz w:val="22"/>
          <w:szCs w:val="22"/>
        </w:rPr>
        <w:t xml:space="preserve"> terminals</w:t>
      </w:r>
      <w:r w:rsidR="00827E3F" w:rsidRPr="00196115">
        <w:rPr>
          <w:rFonts w:ascii="Arial" w:hAnsi="Arial" w:cs="Arial"/>
          <w:sz w:val="22"/>
          <w:szCs w:val="22"/>
        </w:rPr>
        <w:t xml:space="preserve"> connection</w:t>
      </w:r>
      <w:r w:rsidR="00523C0D" w:rsidRPr="00196115">
        <w:rPr>
          <w:rFonts w:ascii="Arial" w:hAnsi="Arial" w:cs="Arial"/>
          <w:sz w:val="22"/>
          <w:szCs w:val="22"/>
        </w:rPr>
        <w:t xml:space="preserve">, </w:t>
      </w:r>
      <w:r w:rsidRPr="00196115">
        <w:rPr>
          <w:rFonts w:ascii="Arial" w:hAnsi="Arial" w:cs="Arial"/>
          <w:sz w:val="22"/>
          <w:szCs w:val="22"/>
        </w:rPr>
        <w:t xml:space="preserve">electrode and wire conductivity, electrode flux </w:t>
      </w:r>
      <w:r w:rsidR="00566328" w:rsidRPr="00196115">
        <w:rPr>
          <w:rFonts w:ascii="Arial" w:hAnsi="Arial" w:cs="Arial"/>
          <w:sz w:val="22"/>
          <w:szCs w:val="22"/>
        </w:rPr>
        <w:t>condition</w:t>
      </w:r>
      <w:r w:rsidR="00566328" w:rsidRPr="00C33BF8">
        <w:rPr>
          <w:rFonts w:ascii="Arial" w:hAnsi="Arial" w:cs="Arial"/>
          <w:sz w:val="22"/>
          <w:szCs w:val="22"/>
        </w:rPr>
        <w:t>.</w:t>
      </w:r>
      <w:r w:rsidR="00566328" w:rsidRPr="00196115">
        <w:rPr>
          <w:rFonts w:ascii="Arial" w:hAnsi="Arial" w:cs="Arial"/>
          <w:sz w:val="22"/>
          <w:szCs w:val="22"/>
        </w:rPr>
        <w:t xml:space="preserve"> Preparation</w:t>
      </w:r>
      <w:r w:rsidRPr="00196115">
        <w:rPr>
          <w:rFonts w:ascii="Arial" w:hAnsi="Arial" w:cs="Arial"/>
          <w:sz w:val="22"/>
          <w:szCs w:val="22"/>
        </w:rPr>
        <w:t xml:space="preserve"> of materials includes pre-heating, fixtures and clamps.</w:t>
      </w:r>
    </w:p>
    <w:p w14:paraId="2F959730" w14:textId="77777777" w:rsidR="002250C5" w:rsidRDefault="002250C5" w:rsidP="00C945BE">
      <w:pPr>
        <w:tabs>
          <w:tab w:val="left" w:pos="6480"/>
        </w:tabs>
        <w:jc w:val="both"/>
        <w:rPr>
          <w:rFonts w:ascii="Arial" w:hAnsi="Arial" w:cs="Arial"/>
          <w:b/>
          <w:sz w:val="22"/>
          <w:szCs w:val="22"/>
          <w:u w:val="single"/>
        </w:rPr>
      </w:pPr>
    </w:p>
    <w:p w14:paraId="2D81587B" w14:textId="510B0A43" w:rsidR="003941DB" w:rsidRPr="00CA2EF0" w:rsidRDefault="003941DB" w:rsidP="00C945BE">
      <w:pPr>
        <w:tabs>
          <w:tab w:val="left" w:pos="6480"/>
        </w:tabs>
        <w:jc w:val="both"/>
        <w:rPr>
          <w:rFonts w:ascii="Arial" w:hAnsi="Arial" w:cs="Arial"/>
          <w:b/>
          <w:sz w:val="22"/>
          <w:szCs w:val="22"/>
          <w:u w:val="single"/>
        </w:rPr>
      </w:pPr>
      <w:r w:rsidRPr="00CA2EF0">
        <w:rPr>
          <w:rFonts w:ascii="Arial" w:hAnsi="Arial" w:cs="Arial"/>
          <w:b/>
          <w:sz w:val="22"/>
          <w:szCs w:val="22"/>
          <w:u w:val="single"/>
        </w:rPr>
        <w:t>Performance Criteria</w:t>
      </w:r>
    </w:p>
    <w:p w14:paraId="562C356F" w14:textId="77777777" w:rsidR="003941DB" w:rsidRPr="004B1854" w:rsidRDefault="003941DB" w:rsidP="00C945BE">
      <w:pPr>
        <w:tabs>
          <w:tab w:val="left" w:pos="6480"/>
        </w:tabs>
        <w:jc w:val="both"/>
        <w:rPr>
          <w:rFonts w:ascii="Arial" w:hAnsi="Arial" w:cs="Arial"/>
          <w:sz w:val="22"/>
          <w:szCs w:val="22"/>
          <w:u w:val="single"/>
        </w:rPr>
      </w:pPr>
    </w:p>
    <w:p w14:paraId="790AB97D" w14:textId="12992FBA" w:rsidR="005F5A12" w:rsidRPr="001E07F2" w:rsidRDefault="001E07F2" w:rsidP="001E07F2">
      <w:pPr>
        <w:pStyle w:val="ListParagraph"/>
        <w:numPr>
          <w:ilvl w:val="1"/>
          <w:numId w:val="24"/>
        </w:numPr>
        <w:autoSpaceDE w:val="0"/>
        <w:autoSpaceDN w:val="0"/>
        <w:adjustRightInd w:val="0"/>
        <w:rPr>
          <w:rFonts w:ascii="Arial" w:hAnsi="Arial" w:cs="Arial"/>
          <w:sz w:val="22"/>
          <w:szCs w:val="22"/>
        </w:rPr>
      </w:pPr>
      <w:r>
        <w:rPr>
          <w:rFonts w:ascii="Arial" w:hAnsi="Arial" w:cs="Arial"/>
          <w:sz w:val="22"/>
          <w:szCs w:val="22"/>
        </w:rPr>
        <w:t xml:space="preserve">      </w:t>
      </w:r>
      <w:r w:rsidR="005F5A12" w:rsidRPr="001E07F2">
        <w:rPr>
          <w:rFonts w:ascii="Arial" w:hAnsi="Arial" w:cs="Arial"/>
          <w:sz w:val="22"/>
          <w:szCs w:val="22"/>
        </w:rPr>
        <w:t>Personal protectiv</w:t>
      </w:r>
      <w:r w:rsidR="00F24EB4" w:rsidRPr="001E07F2">
        <w:rPr>
          <w:rFonts w:ascii="Arial" w:hAnsi="Arial" w:cs="Arial"/>
          <w:sz w:val="22"/>
          <w:szCs w:val="22"/>
        </w:rPr>
        <w:t>e equipment is selected and use</w:t>
      </w:r>
      <w:r w:rsidR="005F5A12" w:rsidRPr="001E07F2">
        <w:rPr>
          <w:rFonts w:ascii="Arial" w:hAnsi="Arial" w:cs="Arial"/>
          <w:sz w:val="22"/>
          <w:szCs w:val="22"/>
        </w:rPr>
        <w:t xml:space="preserve"> in line with safety regulations.</w:t>
      </w:r>
    </w:p>
    <w:p w14:paraId="2B7AEC45" w14:textId="77777777" w:rsidR="005F5A12" w:rsidRPr="004B1854" w:rsidRDefault="005F5A12" w:rsidP="00C33BF8">
      <w:pPr>
        <w:autoSpaceDE w:val="0"/>
        <w:autoSpaceDN w:val="0"/>
        <w:adjustRightInd w:val="0"/>
        <w:ind w:left="765"/>
        <w:contextualSpacing/>
        <w:rPr>
          <w:rFonts w:ascii="Arial" w:hAnsi="Arial" w:cs="Arial"/>
          <w:sz w:val="22"/>
          <w:szCs w:val="22"/>
        </w:rPr>
      </w:pPr>
    </w:p>
    <w:p w14:paraId="25C6D049" w14:textId="36F12ACA" w:rsidR="003941DB" w:rsidRPr="001E07F2" w:rsidRDefault="003941DB" w:rsidP="001E07F2">
      <w:pPr>
        <w:pStyle w:val="ListParagraph"/>
        <w:numPr>
          <w:ilvl w:val="1"/>
          <w:numId w:val="24"/>
        </w:numPr>
        <w:autoSpaceDE w:val="0"/>
        <w:autoSpaceDN w:val="0"/>
        <w:adjustRightInd w:val="0"/>
        <w:ind w:left="709" w:hanging="709"/>
        <w:rPr>
          <w:rFonts w:ascii="Arial" w:hAnsi="Arial" w:cs="Arial"/>
          <w:sz w:val="22"/>
          <w:szCs w:val="22"/>
        </w:rPr>
      </w:pPr>
      <w:r w:rsidRPr="001E07F2">
        <w:rPr>
          <w:rFonts w:ascii="Arial" w:hAnsi="Arial" w:cs="Arial"/>
          <w:sz w:val="22"/>
          <w:szCs w:val="22"/>
        </w:rPr>
        <w:t>Weld</w:t>
      </w:r>
      <w:r w:rsidR="009428BF" w:rsidRPr="001E07F2">
        <w:rPr>
          <w:rFonts w:ascii="Arial" w:hAnsi="Arial" w:cs="Arial"/>
          <w:sz w:val="22"/>
          <w:szCs w:val="22"/>
        </w:rPr>
        <w:t>ing</w:t>
      </w:r>
      <w:r w:rsidRPr="001E07F2">
        <w:rPr>
          <w:rFonts w:ascii="Arial" w:hAnsi="Arial" w:cs="Arial"/>
          <w:sz w:val="22"/>
          <w:szCs w:val="22"/>
        </w:rPr>
        <w:t xml:space="preserve"> requirements are identified </w:t>
      </w:r>
      <w:r w:rsidR="00F24EB4" w:rsidRPr="001E07F2">
        <w:rPr>
          <w:rFonts w:ascii="Arial" w:hAnsi="Arial" w:cs="Arial"/>
          <w:sz w:val="22"/>
          <w:szCs w:val="22"/>
        </w:rPr>
        <w:t xml:space="preserve">in line with </w:t>
      </w:r>
      <w:r w:rsidR="006E28AB" w:rsidRPr="001E07F2">
        <w:rPr>
          <w:rFonts w:ascii="Arial" w:hAnsi="Arial" w:cs="Arial"/>
          <w:sz w:val="22"/>
          <w:szCs w:val="22"/>
        </w:rPr>
        <w:t xml:space="preserve">welding procedure </w:t>
      </w:r>
      <w:r w:rsidRPr="001E07F2">
        <w:rPr>
          <w:rFonts w:ascii="Arial" w:hAnsi="Arial" w:cs="Arial"/>
          <w:sz w:val="22"/>
          <w:szCs w:val="22"/>
        </w:rPr>
        <w:t xml:space="preserve">specifications </w:t>
      </w:r>
      <w:r w:rsidR="009428BF" w:rsidRPr="001E07F2">
        <w:rPr>
          <w:rFonts w:ascii="Arial" w:hAnsi="Arial" w:cs="Arial"/>
          <w:sz w:val="22"/>
          <w:szCs w:val="22"/>
        </w:rPr>
        <w:t>and construction</w:t>
      </w:r>
      <w:r w:rsidR="006E28AB" w:rsidRPr="001E07F2">
        <w:rPr>
          <w:rFonts w:ascii="Arial" w:hAnsi="Arial" w:cs="Arial"/>
          <w:sz w:val="22"/>
          <w:szCs w:val="22"/>
        </w:rPr>
        <w:t xml:space="preserve"> </w:t>
      </w:r>
      <w:r w:rsidRPr="001E07F2">
        <w:rPr>
          <w:rFonts w:ascii="Arial" w:hAnsi="Arial" w:cs="Arial"/>
          <w:sz w:val="22"/>
          <w:szCs w:val="22"/>
        </w:rPr>
        <w:t>drawings.</w:t>
      </w:r>
    </w:p>
    <w:p w14:paraId="337D6EAD" w14:textId="77777777" w:rsidR="003941DB" w:rsidRPr="0016548F" w:rsidRDefault="003941DB" w:rsidP="00C945BE">
      <w:pPr>
        <w:tabs>
          <w:tab w:val="left" w:pos="6480"/>
        </w:tabs>
        <w:jc w:val="both"/>
        <w:rPr>
          <w:rFonts w:ascii="Arial" w:hAnsi="Arial" w:cs="Arial"/>
          <w:sz w:val="22"/>
          <w:szCs w:val="22"/>
        </w:rPr>
      </w:pPr>
    </w:p>
    <w:p w14:paraId="6E0BB125" w14:textId="5CFBDC82" w:rsidR="003941DB" w:rsidRPr="00C27F7A" w:rsidRDefault="00FB2CEB" w:rsidP="001E07F2">
      <w:pPr>
        <w:numPr>
          <w:ilvl w:val="1"/>
          <w:numId w:val="24"/>
        </w:numPr>
        <w:autoSpaceDE w:val="0"/>
        <w:autoSpaceDN w:val="0"/>
        <w:adjustRightInd w:val="0"/>
        <w:ind w:left="765" w:hanging="765"/>
        <w:contextualSpacing/>
        <w:rPr>
          <w:rFonts w:ascii="Arial" w:hAnsi="Arial" w:cs="Arial"/>
          <w:sz w:val="22"/>
          <w:szCs w:val="22"/>
        </w:rPr>
      </w:pPr>
      <w:r>
        <w:rPr>
          <w:rFonts w:ascii="Arial" w:hAnsi="Arial" w:cs="Arial"/>
          <w:sz w:val="22"/>
          <w:szCs w:val="22"/>
        </w:rPr>
        <w:t>M</w:t>
      </w:r>
      <w:r w:rsidR="003941DB" w:rsidRPr="004B1854">
        <w:rPr>
          <w:rFonts w:ascii="Arial" w:hAnsi="Arial" w:cs="Arial"/>
          <w:sz w:val="22"/>
          <w:szCs w:val="22"/>
        </w:rPr>
        <w:t>aterial</w:t>
      </w:r>
      <w:r w:rsidR="00162A90">
        <w:rPr>
          <w:rFonts w:ascii="Arial" w:hAnsi="Arial" w:cs="Arial"/>
          <w:sz w:val="22"/>
          <w:szCs w:val="22"/>
        </w:rPr>
        <w:t>s</w:t>
      </w:r>
      <w:r w:rsidR="003941DB" w:rsidRPr="004B1854">
        <w:rPr>
          <w:rFonts w:ascii="Arial" w:hAnsi="Arial" w:cs="Arial"/>
          <w:sz w:val="22"/>
          <w:szCs w:val="22"/>
        </w:rPr>
        <w:t xml:space="preserve"> </w:t>
      </w:r>
      <w:r w:rsidR="00162A90">
        <w:rPr>
          <w:rFonts w:ascii="Arial" w:hAnsi="Arial" w:cs="Arial"/>
          <w:sz w:val="22"/>
          <w:szCs w:val="22"/>
        </w:rPr>
        <w:t xml:space="preserve">are </w:t>
      </w:r>
      <w:r w:rsidR="003941DB" w:rsidRPr="004B1854">
        <w:rPr>
          <w:rFonts w:ascii="Arial" w:hAnsi="Arial" w:cs="Arial"/>
          <w:sz w:val="22"/>
          <w:szCs w:val="22"/>
        </w:rPr>
        <w:t>selected</w:t>
      </w:r>
      <w:r w:rsidR="00551666">
        <w:rPr>
          <w:rFonts w:ascii="Arial" w:hAnsi="Arial" w:cs="Arial"/>
          <w:sz w:val="22"/>
          <w:szCs w:val="22"/>
        </w:rPr>
        <w:t xml:space="preserve"> and</w:t>
      </w:r>
      <w:r w:rsidR="003941DB" w:rsidRPr="004B1854">
        <w:rPr>
          <w:rFonts w:ascii="Arial" w:hAnsi="Arial" w:cs="Arial"/>
          <w:sz w:val="22"/>
          <w:szCs w:val="22"/>
        </w:rPr>
        <w:t xml:space="preserve"> prepared </w:t>
      </w:r>
      <w:r w:rsidR="003941DB" w:rsidRPr="00936AFB">
        <w:rPr>
          <w:rFonts w:ascii="Arial" w:hAnsi="Arial" w:cs="Arial"/>
          <w:sz w:val="22"/>
          <w:szCs w:val="22"/>
        </w:rPr>
        <w:t>in</w:t>
      </w:r>
      <w:r w:rsidR="00162A90">
        <w:rPr>
          <w:rFonts w:ascii="Arial" w:hAnsi="Arial" w:cs="Arial"/>
          <w:sz w:val="22"/>
          <w:szCs w:val="22"/>
        </w:rPr>
        <w:t xml:space="preserve"> line</w:t>
      </w:r>
      <w:r w:rsidR="003941DB" w:rsidRPr="004B1854">
        <w:rPr>
          <w:rFonts w:ascii="Arial" w:hAnsi="Arial" w:cs="Arial"/>
          <w:sz w:val="22"/>
          <w:szCs w:val="22"/>
        </w:rPr>
        <w:t xml:space="preserve"> with </w:t>
      </w:r>
      <w:r w:rsidR="005F5A12" w:rsidRPr="00936AFB">
        <w:rPr>
          <w:rFonts w:ascii="Arial" w:hAnsi="Arial" w:cs="Arial"/>
          <w:sz w:val="22"/>
          <w:szCs w:val="22"/>
        </w:rPr>
        <w:t>task</w:t>
      </w:r>
      <w:r w:rsidR="003941DB" w:rsidRPr="00C27F7A">
        <w:rPr>
          <w:rFonts w:ascii="Arial" w:hAnsi="Arial" w:cs="Arial"/>
          <w:sz w:val="22"/>
          <w:szCs w:val="22"/>
        </w:rPr>
        <w:t xml:space="preserve"> requirements.</w:t>
      </w:r>
    </w:p>
    <w:p w14:paraId="5197D186" w14:textId="77777777" w:rsidR="003941DB" w:rsidRPr="0016548F" w:rsidRDefault="003941DB" w:rsidP="00C945BE">
      <w:pPr>
        <w:tabs>
          <w:tab w:val="left" w:pos="6480"/>
        </w:tabs>
        <w:jc w:val="both"/>
        <w:rPr>
          <w:rFonts w:ascii="Arial" w:hAnsi="Arial" w:cs="Arial"/>
          <w:sz w:val="22"/>
          <w:szCs w:val="22"/>
        </w:rPr>
      </w:pPr>
    </w:p>
    <w:p w14:paraId="484DEFE6" w14:textId="2A508F2C" w:rsidR="003941DB" w:rsidRPr="00C27F7A" w:rsidRDefault="003941DB" w:rsidP="001E07F2">
      <w:pPr>
        <w:numPr>
          <w:ilvl w:val="1"/>
          <w:numId w:val="24"/>
        </w:numPr>
        <w:autoSpaceDE w:val="0"/>
        <w:autoSpaceDN w:val="0"/>
        <w:adjustRightInd w:val="0"/>
        <w:ind w:left="765" w:hanging="765"/>
        <w:contextualSpacing/>
        <w:jc w:val="both"/>
        <w:rPr>
          <w:rFonts w:ascii="Arial" w:hAnsi="Arial" w:cs="Arial"/>
          <w:sz w:val="22"/>
          <w:szCs w:val="22"/>
        </w:rPr>
      </w:pPr>
      <w:r w:rsidRPr="0016548F">
        <w:rPr>
          <w:rFonts w:ascii="Arial" w:hAnsi="Arial" w:cs="Arial"/>
          <w:sz w:val="22"/>
          <w:szCs w:val="22"/>
        </w:rPr>
        <w:t xml:space="preserve">Welding equipment </w:t>
      </w:r>
      <w:r w:rsidR="00A57186">
        <w:rPr>
          <w:rFonts w:ascii="Arial" w:hAnsi="Arial" w:cs="Arial"/>
          <w:sz w:val="22"/>
          <w:szCs w:val="22"/>
        </w:rPr>
        <w:t>are</w:t>
      </w:r>
      <w:r w:rsidRPr="004B1854">
        <w:rPr>
          <w:rFonts w:ascii="Arial" w:hAnsi="Arial" w:cs="Arial"/>
          <w:sz w:val="22"/>
          <w:szCs w:val="22"/>
        </w:rPr>
        <w:t xml:space="preserve"> assembled</w:t>
      </w:r>
      <w:r w:rsidR="00A57186">
        <w:rPr>
          <w:rFonts w:ascii="Arial" w:hAnsi="Arial" w:cs="Arial"/>
          <w:sz w:val="22"/>
          <w:szCs w:val="22"/>
        </w:rPr>
        <w:t xml:space="preserve"> and set up as per manufacture</w:t>
      </w:r>
      <w:r w:rsidR="00E978EB">
        <w:rPr>
          <w:rFonts w:ascii="Arial" w:hAnsi="Arial" w:cs="Arial"/>
          <w:sz w:val="22"/>
          <w:szCs w:val="22"/>
        </w:rPr>
        <w:t>’s</w:t>
      </w:r>
      <w:r w:rsidR="00A57186">
        <w:rPr>
          <w:rFonts w:ascii="Arial" w:hAnsi="Arial" w:cs="Arial"/>
          <w:sz w:val="22"/>
          <w:szCs w:val="22"/>
        </w:rPr>
        <w:t xml:space="preserve"> recommendation</w:t>
      </w:r>
      <w:r w:rsidRPr="00C27F7A">
        <w:rPr>
          <w:rFonts w:ascii="Arial" w:hAnsi="Arial" w:cs="Arial"/>
          <w:sz w:val="22"/>
          <w:szCs w:val="22"/>
        </w:rPr>
        <w:t>.</w:t>
      </w:r>
    </w:p>
    <w:p w14:paraId="70F92BCF" w14:textId="77777777" w:rsidR="003941DB" w:rsidRPr="0016548F" w:rsidRDefault="003941DB" w:rsidP="00C945BE">
      <w:pPr>
        <w:tabs>
          <w:tab w:val="left" w:pos="6480"/>
        </w:tabs>
        <w:jc w:val="both"/>
        <w:rPr>
          <w:rFonts w:ascii="Arial" w:hAnsi="Arial" w:cs="Arial"/>
          <w:sz w:val="22"/>
          <w:szCs w:val="22"/>
        </w:rPr>
      </w:pPr>
    </w:p>
    <w:p w14:paraId="22129B90" w14:textId="0F2DC1E6" w:rsidR="00F81CF3" w:rsidRDefault="003941DB" w:rsidP="001E07F2">
      <w:pPr>
        <w:numPr>
          <w:ilvl w:val="1"/>
          <w:numId w:val="24"/>
        </w:numPr>
        <w:autoSpaceDE w:val="0"/>
        <w:autoSpaceDN w:val="0"/>
        <w:adjustRightInd w:val="0"/>
        <w:ind w:left="765" w:hanging="765"/>
        <w:contextualSpacing/>
        <w:jc w:val="both"/>
        <w:rPr>
          <w:rFonts w:ascii="Arial" w:hAnsi="Arial" w:cs="Arial"/>
          <w:sz w:val="22"/>
          <w:szCs w:val="22"/>
        </w:rPr>
      </w:pPr>
      <w:r w:rsidRPr="0016548F">
        <w:rPr>
          <w:rFonts w:ascii="Arial" w:hAnsi="Arial" w:cs="Arial"/>
          <w:sz w:val="22"/>
          <w:szCs w:val="22"/>
        </w:rPr>
        <w:t xml:space="preserve">Welding machine settings and electrodes are </w:t>
      </w:r>
      <w:r w:rsidR="00356DAF">
        <w:rPr>
          <w:rFonts w:ascii="Arial" w:hAnsi="Arial" w:cs="Arial"/>
          <w:sz w:val="22"/>
          <w:szCs w:val="22"/>
        </w:rPr>
        <w:t>selected as per task requirement</w:t>
      </w:r>
      <w:r w:rsidR="0097478E">
        <w:rPr>
          <w:rFonts w:ascii="Arial" w:hAnsi="Arial" w:cs="Arial"/>
          <w:sz w:val="22"/>
          <w:szCs w:val="22"/>
        </w:rPr>
        <w:t>s.</w:t>
      </w:r>
    </w:p>
    <w:p w14:paraId="69744688" w14:textId="77777777" w:rsidR="001E0E6C" w:rsidRDefault="001E0E6C" w:rsidP="00C33BF8">
      <w:pPr>
        <w:autoSpaceDE w:val="0"/>
        <w:autoSpaceDN w:val="0"/>
        <w:adjustRightInd w:val="0"/>
        <w:ind w:left="765"/>
        <w:contextualSpacing/>
        <w:jc w:val="both"/>
        <w:rPr>
          <w:rFonts w:ascii="Arial" w:hAnsi="Arial" w:cs="Arial"/>
          <w:sz w:val="22"/>
          <w:szCs w:val="22"/>
        </w:rPr>
      </w:pPr>
    </w:p>
    <w:p w14:paraId="4EF95B93" w14:textId="77777777" w:rsidR="003941DB" w:rsidRPr="0016548F" w:rsidRDefault="003941DB" w:rsidP="00C945BE">
      <w:pPr>
        <w:tabs>
          <w:tab w:val="left" w:pos="6480"/>
        </w:tabs>
        <w:jc w:val="both"/>
        <w:rPr>
          <w:rFonts w:ascii="Arial" w:hAnsi="Arial" w:cs="Arial"/>
          <w:sz w:val="22"/>
          <w:szCs w:val="22"/>
        </w:rPr>
      </w:pPr>
    </w:p>
    <w:p w14:paraId="5A719639" w14:textId="77777777" w:rsidR="001E0E6C" w:rsidRPr="005356EC" w:rsidRDefault="001E0E6C" w:rsidP="001E0E6C">
      <w:pPr>
        <w:tabs>
          <w:tab w:val="left" w:pos="6480"/>
        </w:tabs>
        <w:jc w:val="both"/>
        <w:rPr>
          <w:rFonts w:ascii="Arial" w:hAnsi="Arial"/>
          <w:b/>
          <w:sz w:val="22"/>
          <w:u w:val="single"/>
        </w:rPr>
      </w:pPr>
      <w:r>
        <w:rPr>
          <w:rFonts w:ascii="Arial" w:hAnsi="Arial"/>
          <w:b/>
          <w:sz w:val="22"/>
          <w:u w:val="single"/>
        </w:rPr>
        <w:t>Element 3</w:t>
      </w:r>
      <w:r w:rsidRPr="005356EC">
        <w:rPr>
          <w:rFonts w:ascii="Arial" w:hAnsi="Arial"/>
          <w:b/>
          <w:sz w:val="22"/>
          <w:u w:val="single"/>
        </w:rPr>
        <w:t>: Interpret welding symbols and signs</w:t>
      </w:r>
    </w:p>
    <w:p w14:paraId="529CF2CE" w14:textId="77777777" w:rsidR="001E0E6C" w:rsidRPr="005356EC" w:rsidRDefault="001E0E6C" w:rsidP="001E0E6C">
      <w:pPr>
        <w:tabs>
          <w:tab w:val="left" w:pos="6480"/>
        </w:tabs>
        <w:jc w:val="both"/>
        <w:rPr>
          <w:rFonts w:ascii="Arial" w:hAnsi="Arial"/>
          <w:sz w:val="22"/>
        </w:rPr>
      </w:pPr>
    </w:p>
    <w:p w14:paraId="6A1BAA77" w14:textId="77777777" w:rsidR="001E0E6C" w:rsidRPr="005356EC" w:rsidRDefault="001E0E6C" w:rsidP="001E0E6C">
      <w:pPr>
        <w:tabs>
          <w:tab w:val="left" w:pos="6480"/>
        </w:tabs>
        <w:jc w:val="both"/>
        <w:rPr>
          <w:rFonts w:ascii="Arial" w:hAnsi="Arial"/>
          <w:b/>
          <w:sz w:val="22"/>
          <w:u w:val="single"/>
        </w:rPr>
      </w:pPr>
      <w:r w:rsidRPr="005356EC">
        <w:rPr>
          <w:rFonts w:ascii="Arial" w:hAnsi="Arial"/>
          <w:b/>
          <w:sz w:val="22"/>
          <w:u w:val="single"/>
        </w:rPr>
        <w:t>Performance Criteria</w:t>
      </w:r>
    </w:p>
    <w:p w14:paraId="42678B12" w14:textId="77777777" w:rsidR="001E0E6C" w:rsidRDefault="001E0E6C" w:rsidP="001E0E6C">
      <w:pPr>
        <w:tabs>
          <w:tab w:val="left" w:pos="6480"/>
        </w:tabs>
        <w:jc w:val="both"/>
        <w:rPr>
          <w:rFonts w:ascii="Arial" w:hAnsi="Arial"/>
          <w:sz w:val="22"/>
          <w:u w:val="single"/>
        </w:rPr>
      </w:pPr>
    </w:p>
    <w:p w14:paraId="194F0456" w14:textId="77777777" w:rsidR="001E0E6C" w:rsidRPr="00AA6631" w:rsidRDefault="001E0E6C" w:rsidP="001E0E6C">
      <w:pPr>
        <w:tabs>
          <w:tab w:val="left" w:pos="6480"/>
        </w:tabs>
        <w:jc w:val="both"/>
        <w:rPr>
          <w:rFonts w:ascii="Arial" w:hAnsi="Arial"/>
          <w:b/>
          <w:sz w:val="22"/>
        </w:rPr>
      </w:pPr>
      <w:r w:rsidRPr="00AA6631">
        <w:rPr>
          <w:rFonts w:ascii="Arial" w:hAnsi="Arial"/>
          <w:b/>
          <w:sz w:val="22"/>
        </w:rPr>
        <w:t xml:space="preserve">Range </w:t>
      </w:r>
    </w:p>
    <w:p w14:paraId="07662612" w14:textId="77777777" w:rsidR="001E0E6C" w:rsidRDefault="001E0E6C" w:rsidP="001E0E6C">
      <w:pPr>
        <w:tabs>
          <w:tab w:val="left" w:pos="6480"/>
        </w:tabs>
        <w:jc w:val="both"/>
        <w:rPr>
          <w:rFonts w:ascii="Arial" w:hAnsi="Arial"/>
          <w:sz w:val="22"/>
        </w:rPr>
      </w:pPr>
      <w:r w:rsidRPr="00AA6631">
        <w:rPr>
          <w:rFonts w:ascii="Arial" w:hAnsi="Arial"/>
          <w:sz w:val="22"/>
        </w:rPr>
        <w:t xml:space="preserve">Signs </w:t>
      </w:r>
      <w:r>
        <w:rPr>
          <w:rFonts w:ascii="Arial" w:hAnsi="Arial"/>
          <w:sz w:val="22"/>
        </w:rPr>
        <w:t>and symbols may include but</w:t>
      </w:r>
      <w:r w:rsidRPr="00AA6631">
        <w:rPr>
          <w:rFonts w:ascii="Arial" w:hAnsi="Arial"/>
          <w:sz w:val="22"/>
        </w:rPr>
        <w:t xml:space="preserve"> not limited </w:t>
      </w:r>
      <w:r>
        <w:rPr>
          <w:rFonts w:ascii="Arial" w:hAnsi="Arial"/>
          <w:sz w:val="22"/>
        </w:rPr>
        <w:t>to groove welds, finish symbols, weld contour, weld length and field welds.</w:t>
      </w:r>
    </w:p>
    <w:p w14:paraId="4C89C96F" w14:textId="77777777" w:rsidR="001E0E6C" w:rsidRPr="005356EC" w:rsidRDefault="001E0E6C" w:rsidP="001E0E6C">
      <w:pPr>
        <w:tabs>
          <w:tab w:val="left" w:pos="6480"/>
        </w:tabs>
        <w:jc w:val="both"/>
        <w:rPr>
          <w:rFonts w:ascii="Arial" w:hAnsi="Arial"/>
          <w:sz w:val="22"/>
          <w:u w:val="single"/>
        </w:rPr>
      </w:pPr>
    </w:p>
    <w:p w14:paraId="5D018B5A" w14:textId="5BCB9405" w:rsidR="001E0E6C" w:rsidRPr="001E07F2" w:rsidRDefault="001E0E6C" w:rsidP="001E07F2">
      <w:pPr>
        <w:pStyle w:val="ListParagraph"/>
        <w:numPr>
          <w:ilvl w:val="1"/>
          <w:numId w:val="25"/>
        </w:numPr>
        <w:autoSpaceDE w:val="0"/>
        <w:autoSpaceDN w:val="0"/>
        <w:adjustRightInd w:val="0"/>
        <w:jc w:val="both"/>
        <w:rPr>
          <w:rFonts w:ascii="Arial" w:hAnsi="Arial"/>
          <w:sz w:val="22"/>
        </w:rPr>
      </w:pPr>
      <w:r w:rsidRPr="001E07F2">
        <w:rPr>
          <w:rFonts w:ascii="Arial" w:hAnsi="Arial"/>
          <w:sz w:val="22"/>
        </w:rPr>
        <w:t xml:space="preserve">     Welding symbols</w:t>
      </w:r>
      <w:r w:rsidRPr="001E07F2" w:rsidDel="00F90A9D">
        <w:rPr>
          <w:rFonts w:ascii="Arial" w:hAnsi="Arial"/>
          <w:sz w:val="22"/>
        </w:rPr>
        <w:t xml:space="preserve"> </w:t>
      </w:r>
      <w:r w:rsidRPr="001E07F2">
        <w:rPr>
          <w:rFonts w:ascii="Arial" w:hAnsi="Arial"/>
          <w:sz w:val="22"/>
        </w:rPr>
        <w:t>and signs are identified, read and understood.</w:t>
      </w:r>
    </w:p>
    <w:p w14:paraId="1F4BE858" w14:textId="77777777" w:rsidR="001E0E6C" w:rsidRPr="005356EC" w:rsidRDefault="001E0E6C" w:rsidP="001E0E6C">
      <w:pPr>
        <w:tabs>
          <w:tab w:val="left" w:pos="6480"/>
        </w:tabs>
        <w:rPr>
          <w:rFonts w:ascii="Arial" w:hAnsi="Arial"/>
          <w:sz w:val="22"/>
        </w:rPr>
      </w:pPr>
    </w:p>
    <w:p w14:paraId="3E1D39FB" w14:textId="2ECFAC46" w:rsidR="001E0E6C" w:rsidRPr="005356EC" w:rsidRDefault="001E07F2" w:rsidP="001E07F2">
      <w:pPr>
        <w:autoSpaceDE w:val="0"/>
        <w:autoSpaceDN w:val="0"/>
        <w:adjustRightInd w:val="0"/>
        <w:contextualSpacing/>
        <w:jc w:val="both"/>
        <w:rPr>
          <w:rFonts w:ascii="Arial" w:hAnsi="Arial"/>
          <w:sz w:val="22"/>
        </w:rPr>
      </w:pPr>
      <w:r>
        <w:rPr>
          <w:rFonts w:ascii="Arial" w:hAnsi="Arial"/>
          <w:sz w:val="22"/>
        </w:rPr>
        <w:t>3.2</w:t>
      </w:r>
      <w:r w:rsidR="001E0E6C" w:rsidRPr="005356EC">
        <w:rPr>
          <w:rFonts w:ascii="Arial" w:hAnsi="Arial"/>
          <w:sz w:val="22"/>
        </w:rPr>
        <w:t xml:space="preserve">      Welding symbols and signs are interpreted in line with job requirements.</w:t>
      </w:r>
    </w:p>
    <w:p w14:paraId="5F83502B" w14:textId="77777777" w:rsidR="001E0E6C" w:rsidRDefault="001E0E6C" w:rsidP="00C945BE">
      <w:pPr>
        <w:tabs>
          <w:tab w:val="left" w:pos="6480"/>
        </w:tabs>
        <w:jc w:val="both"/>
        <w:rPr>
          <w:rFonts w:ascii="Arial" w:hAnsi="Arial" w:cs="Arial"/>
          <w:sz w:val="22"/>
          <w:szCs w:val="22"/>
        </w:rPr>
      </w:pPr>
    </w:p>
    <w:p w14:paraId="2F9176FC" w14:textId="77777777" w:rsidR="003941DB" w:rsidRPr="0016548F" w:rsidRDefault="003941DB" w:rsidP="00C945BE">
      <w:pPr>
        <w:tabs>
          <w:tab w:val="left" w:pos="6480"/>
        </w:tabs>
        <w:jc w:val="both"/>
        <w:rPr>
          <w:rFonts w:ascii="Arial" w:hAnsi="Arial" w:cs="Arial"/>
          <w:sz w:val="22"/>
          <w:szCs w:val="22"/>
        </w:rPr>
      </w:pPr>
    </w:p>
    <w:p w14:paraId="7A8E7E14" w14:textId="5F0CBB28" w:rsidR="003941DB" w:rsidRPr="004B1854" w:rsidRDefault="003941DB" w:rsidP="00C945BE">
      <w:pPr>
        <w:tabs>
          <w:tab w:val="left" w:pos="6480"/>
        </w:tabs>
        <w:jc w:val="both"/>
        <w:rPr>
          <w:rFonts w:ascii="Arial" w:hAnsi="Arial" w:cs="Arial"/>
          <w:b/>
          <w:sz w:val="22"/>
          <w:szCs w:val="22"/>
          <w:u w:val="single"/>
        </w:rPr>
      </w:pPr>
      <w:r w:rsidRPr="0016548F">
        <w:rPr>
          <w:rFonts w:ascii="Arial" w:hAnsi="Arial" w:cs="Arial"/>
          <w:b/>
          <w:sz w:val="22"/>
          <w:szCs w:val="22"/>
          <w:u w:val="single"/>
        </w:rPr>
        <w:t xml:space="preserve">Element </w:t>
      </w:r>
      <w:r w:rsidR="009B5FB8">
        <w:rPr>
          <w:rFonts w:ascii="Arial" w:hAnsi="Arial" w:cs="Arial"/>
          <w:b/>
          <w:sz w:val="22"/>
          <w:szCs w:val="22"/>
          <w:u w:val="single"/>
        </w:rPr>
        <w:t>4</w:t>
      </w:r>
      <w:r w:rsidRPr="0016548F">
        <w:rPr>
          <w:rFonts w:ascii="Arial" w:hAnsi="Arial" w:cs="Arial"/>
          <w:b/>
          <w:sz w:val="22"/>
          <w:szCs w:val="22"/>
          <w:u w:val="single"/>
        </w:rPr>
        <w:t xml:space="preserve">: Weld </w:t>
      </w:r>
      <w:r w:rsidR="00081F0C">
        <w:rPr>
          <w:rFonts w:ascii="Arial" w:hAnsi="Arial" w:cs="Arial"/>
          <w:b/>
          <w:sz w:val="22"/>
          <w:szCs w:val="22"/>
          <w:u w:val="single"/>
        </w:rPr>
        <w:t>base metals</w:t>
      </w:r>
      <w:r w:rsidRPr="004B1854">
        <w:rPr>
          <w:rFonts w:ascii="Arial" w:hAnsi="Arial" w:cs="Arial"/>
          <w:b/>
          <w:sz w:val="22"/>
          <w:szCs w:val="22"/>
          <w:u w:val="single"/>
        </w:rPr>
        <w:t xml:space="preserve"> in the down hand position</w:t>
      </w:r>
    </w:p>
    <w:p w14:paraId="4787D1FB" w14:textId="77777777" w:rsidR="009574AE" w:rsidRPr="00C27F7A" w:rsidRDefault="009574AE" w:rsidP="009574AE">
      <w:pPr>
        <w:tabs>
          <w:tab w:val="left" w:pos="6480"/>
        </w:tabs>
        <w:jc w:val="both"/>
        <w:rPr>
          <w:rFonts w:ascii="Arial" w:hAnsi="Arial" w:cs="Arial"/>
          <w:b/>
          <w:sz w:val="22"/>
          <w:szCs w:val="22"/>
          <w:u w:val="single"/>
        </w:rPr>
      </w:pPr>
    </w:p>
    <w:p w14:paraId="408F68D1" w14:textId="77777777" w:rsidR="009574AE" w:rsidRPr="0016548F" w:rsidRDefault="009574AE" w:rsidP="009574AE">
      <w:pPr>
        <w:tabs>
          <w:tab w:val="left" w:pos="6480"/>
        </w:tabs>
        <w:jc w:val="both"/>
        <w:rPr>
          <w:rFonts w:ascii="Arial" w:hAnsi="Arial" w:cs="Arial"/>
          <w:b/>
          <w:sz w:val="22"/>
          <w:szCs w:val="22"/>
          <w:u w:val="single"/>
        </w:rPr>
      </w:pPr>
      <w:r w:rsidRPr="0016548F">
        <w:rPr>
          <w:rFonts w:ascii="Arial" w:hAnsi="Arial" w:cs="Arial"/>
          <w:b/>
          <w:sz w:val="22"/>
          <w:szCs w:val="22"/>
          <w:u w:val="single"/>
        </w:rPr>
        <w:t>Range</w:t>
      </w:r>
    </w:p>
    <w:p w14:paraId="58B50393" w14:textId="77777777" w:rsidR="009574AE" w:rsidRPr="0016548F" w:rsidRDefault="009574AE" w:rsidP="00C945BE">
      <w:pPr>
        <w:tabs>
          <w:tab w:val="left" w:pos="6480"/>
        </w:tabs>
        <w:jc w:val="both"/>
        <w:rPr>
          <w:rFonts w:ascii="Arial" w:hAnsi="Arial" w:cs="Arial"/>
          <w:b/>
          <w:sz w:val="22"/>
          <w:szCs w:val="22"/>
          <w:u w:val="single"/>
        </w:rPr>
      </w:pPr>
    </w:p>
    <w:p w14:paraId="3356FC97" w14:textId="77777777" w:rsidR="00111A47" w:rsidRPr="00196115" w:rsidRDefault="00111A47" w:rsidP="00111A47">
      <w:pPr>
        <w:tabs>
          <w:tab w:val="left" w:pos="6480"/>
        </w:tabs>
        <w:rPr>
          <w:rFonts w:ascii="Arial" w:hAnsi="Arial" w:cs="Arial"/>
          <w:sz w:val="22"/>
          <w:szCs w:val="22"/>
          <w:lang w:val="en-US"/>
        </w:rPr>
      </w:pPr>
      <w:r w:rsidRPr="00196115">
        <w:rPr>
          <w:rFonts w:ascii="Arial" w:hAnsi="Arial" w:cs="Arial"/>
          <w:sz w:val="22"/>
          <w:szCs w:val="22"/>
          <w:lang w:val="en-US"/>
        </w:rPr>
        <w:t>Personal protective equipment is to include but</w:t>
      </w:r>
      <w:r w:rsidR="007D4D91" w:rsidRPr="00196115">
        <w:rPr>
          <w:rFonts w:ascii="Arial" w:hAnsi="Arial" w:cs="Arial"/>
          <w:sz w:val="22"/>
          <w:szCs w:val="22"/>
          <w:lang w:val="en-US"/>
        </w:rPr>
        <w:t xml:space="preserve"> not limited to; welding</w:t>
      </w:r>
      <w:r w:rsidRPr="00196115">
        <w:rPr>
          <w:rFonts w:ascii="Arial" w:hAnsi="Arial" w:cs="Arial"/>
          <w:sz w:val="22"/>
          <w:szCs w:val="22"/>
          <w:lang w:val="en-US"/>
        </w:rPr>
        <w:t xml:space="preserve"> helmet, skull caps, leather aprons, respirator, welding gloves, leather spats, safety boots and overalls.</w:t>
      </w:r>
    </w:p>
    <w:p w14:paraId="0B34B093" w14:textId="77777777" w:rsidR="007B3083" w:rsidRPr="004B1854" w:rsidRDefault="007B3083" w:rsidP="00C945BE">
      <w:pPr>
        <w:tabs>
          <w:tab w:val="left" w:pos="6480"/>
        </w:tabs>
        <w:jc w:val="both"/>
        <w:rPr>
          <w:rFonts w:ascii="Arial" w:hAnsi="Arial" w:cs="Arial"/>
          <w:b/>
          <w:sz w:val="22"/>
          <w:szCs w:val="22"/>
          <w:u w:val="single"/>
        </w:rPr>
      </w:pPr>
    </w:p>
    <w:p w14:paraId="7F66B6B7" w14:textId="77777777" w:rsidR="007B3083" w:rsidRPr="00C27F7A" w:rsidRDefault="007B3083" w:rsidP="00C945BE">
      <w:pPr>
        <w:tabs>
          <w:tab w:val="left" w:pos="6480"/>
        </w:tabs>
        <w:jc w:val="both"/>
        <w:rPr>
          <w:rFonts w:ascii="Arial" w:hAnsi="Arial" w:cs="Arial"/>
          <w:b/>
          <w:sz w:val="22"/>
          <w:szCs w:val="22"/>
          <w:u w:val="single"/>
        </w:rPr>
      </w:pPr>
    </w:p>
    <w:p w14:paraId="227C76FB" w14:textId="77777777" w:rsidR="003941DB" w:rsidRPr="0016548F" w:rsidRDefault="003941DB" w:rsidP="00C945BE">
      <w:pPr>
        <w:tabs>
          <w:tab w:val="left" w:pos="6480"/>
        </w:tabs>
        <w:jc w:val="both"/>
        <w:rPr>
          <w:rFonts w:ascii="Arial" w:hAnsi="Arial" w:cs="Arial"/>
          <w:b/>
          <w:sz w:val="22"/>
          <w:szCs w:val="22"/>
          <w:u w:val="single"/>
        </w:rPr>
      </w:pPr>
      <w:r w:rsidRPr="0016548F">
        <w:rPr>
          <w:rFonts w:ascii="Arial" w:hAnsi="Arial" w:cs="Arial"/>
          <w:b/>
          <w:sz w:val="22"/>
          <w:szCs w:val="22"/>
          <w:u w:val="single"/>
        </w:rPr>
        <w:t>Performance Criteria</w:t>
      </w:r>
    </w:p>
    <w:p w14:paraId="6DCB43B0" w14:textId="610CC22B" w:rsidR="003C4D56" w:rsidRPr="004B1854" w:rsidRDefault="003C4D56" w:rsidP="00C33BF8">
      <w:pPr>
        <w:tabs>
          <w:tab w:val="left" w:pos="720"/>
          <w:tab w:val="left" w:pos="6480"/>
        </w:tabs>
        <w:jc w:val="both"/>
        <w:rPr>
          <w:rFonts w:ascii="Arial" w:hAnsi="Arial" w:cs="Arial"/>
          <w:bCs/>
          <w:sz w:val="22"/>
          <w:szCs w:val="22"/>
        </w:rPr>
      </w:pPr>
    </w:p>
    <w:p w14:paraId="4FEBA214" w14:textId="24A90AF3" w:rsidR="003C4D56" w:rsidRPr="0016548F" w:rsidRDefault="001E07F2">
      <w:pPr>
        <w:tabs>
          <w:tab w:val="left" w:pos="720"/>
          <w:tab w:val="left" w:pos="6480"/>
        </w:tabs>
        <w:jc w:val="both"/>
        <w:rPr>
          <w:rFonts w:ascii="Arial" w:hAnsi="Arial" w:cs="Arial"/>
          <w:bCs/>
          <w:sz w:val="22"/>
          <w:szCs w:val="22"/>
        </w:rPr>
      </w:pPr>
      <w:r>
        <w:rPr>
          <w:rFonts w:ascii="Arial" w:hAnsi="Arial" w:cs="Arial"/>
          <w:bCs/>
          <w:sz w:val="22"/>
          <w:szCs w:val="22"/>
        </w:rPr>
        <w:t>4</w:t>
      </w:r>
      <w:r w:rsidR="00C945F8">
        <w:rPr>
          <w:rFonts w:ascii="Arial" w:hAnsi="Arial" w:cs="Arial"/>
          <w:bCs/>
          <w:sz w:val="22"/>
          <w:szCs w:val="22"/>
        </w:rPr>
        <w:t>.1</w:t>
      </w:r>
      <w:r w:rsidR="003C4D56" w:rsidRPr="004B1854">
        <w:rPr>
          <w:rFonts w:ascii="Arial" w:hAnsi="Arial" w:cs="Arial"/>
          <w:bCs/>
          <w:sz w:val="22"/>
          <w:szCs w:val="22"/>
        </w:rPr>
        <w:t xml:space="preserve">   </w:t>
      </w:r>
      <w:r w:rsidR="0088692F" w:rsidRPr="004B1854">
        <w:rPr>
          <w:rFonts w:ascii="Arial" w:hAnsi="Arial" w:cs="Arial"/>
          <w:bCs/>
          <w:sz w:val="22"/>
          <w:szCs w:val="22"/>
        </w:rPr>
        <w:t xml:space="preserve">   </w:t>
      </w:r>
      <w:r w:rsidRPr="004B1854">
        <w:rPr>
          <w:rFonts w:ascii="Arial" w:hAnsi="Arial" w:cs="Arial"/>
          <w:bCs/>
          <w:sz w:val="22"/>
          <w:szCs w:val="22"/>
        </w:rPr>
        <w:t xml:space="preserve">Risks </w:t>
      </w:r>
      <w:r w:rsidRPr="00C27F7A">
        <w:rPr>
          <w:rFonts w:ascii="Arial" w:hAnsi="Arial" w:cs="Arial"/>
          <w:bCs/>
          <w:sz w:val="22"/>
          <w:szCs w:val="22"/>
        </w:rPr>
        <w:t>are</w:t>
      </w:r>
      <w:r w:rsidR="003941DB" w:rsidRPr="0016548F">
        <w:rPr>
          <w:rFonts w:ascii="Arial" w:hAnsi="Arial" w:cs="Arial"/>
          <w:bCs/>
          <w:sz w:val="22"/>
          <w:szCs w:val="22"/>
        </w:rPr>
        <w:t xml:space="preserve"> identified</w:t>
      </w:r>
      <w:r w:rsidR="00647AFD">
        <w:rPr>
          <w:rFonts w:ascii="Arial" w:hAnsi="Arial" w:cs="Arial"/>
          <w:bCs/>
          <w:sz w:val="22"/>
          <w:szCs w:val="22"/>
        </w:rPr>
        <w:t>,</w:t>
      </w:r>
      <w:r w:rsidR="003941DB" w:rsidRPr="00C27F7A">
        <w:rPr>
          <w:rFonts w:ascii="Arial" w:hAnsi="Arial" w:cs="Arial"/>
          <w:bCs/>
          <w:sz w:val="22"/>
          <w:szCs w:val="22"/>
        </w:rPr>
        <w:t xml:space="preserve"> </w:t>
      </w:r>
      <w:r w:rsidR="00647AFD">
        <w:rPr>
          <w:rFonts w:ascii="Arial" w:hAnsi="Arial" w:cs="Arial"/>
          <w:bCs/>
          <w:sz w:val="22"/>
          <w:szCs w:val="22"/>
        </w:rPr>
        <w:t xml:space="preserve">eliminated </w:t>
      </w:r>
      <w:r w:rsidR="003941DB" w:rsidRPr="00C27F7A">
        <w:rPr>
          <w:rFonts w:ascii="Arial" w:hAnsi="Arial" w:cs="Arial"/>
          <w:bCs/>
          <w:sz w:val="22"/>
          <w:szCs w:val="22"/>
        </w:rPr>
        <w:t>and minimised</w:t>
      </w:r>
      <w:r w:rsidR="00113AD5">
        <w:rPr>
          <w:rFonts w:ascii="Arial" w:hAnsi="Arial" w:cs="Arial"/>
          <w:bCs/>
          <w:sz w:val="22"/>
          <w:szCs w:val="22"/>
        </w:rPr>
        <w:t>.</w:t>
      </w:r>
      <w:r w:rsidR="003941DB" w:rsidRPr="004B1854">
        <w:rPr>
          <w:rFonts w:ascii="Arial" w:hAnsi="Arial" w:cs="Arial"/>
          <w:bCs/>
          <w:sz w:val="22"/>
          <w:szCs w:val="22"/>
        </w:rPr>
        <w:t xml:space="preserve"> </w:t>
      </w:r>
    </w:p>
    <w:p w14:paraId="1DB5B73A" w14:textId="77777777" w:rsidR="00074A0E" w:rsidRPr="0016548F" w:rsidRDefault="00074A0E">
      <w:pPr>
        <w:tabs>
          <w:tab w:val="left" w:pos="720"/>
          <w:tab w:val="left" w:pos="6480"/>
        </w:tabs>
        <w:jc w:val="both"/>
        <w:rPr>
          <w:rFonts w:ascii="Arial" w:hAnsi="Arial" w:cs="Arial"/>
          <w:bCs/>
          <w:sz w:val="22"/>
          <w:szCs w:val="22"/>
        </w:rPr>
      </w:pPr>
    </w:p>
    <w:p w14:paraId="5F42FD5E" w14:textId="55F36C89" w:rsidR="002A06A4" w:rsidRPr="004B1854" w:rsidRDefault="001E07F2" w:rsidP="00C33BF8">
      <w:pPr>
        <w:spacing w:after="51" w:line="268" w:lineRule="auto"/>
        <w:jc w:val="both"/>
        <w:rPr>
          <w:rFonts w:ascii="Arial" w:hAnsi="Arial" w:cs="Arial"/>
          <w:bCs/>
          <w:sz w:val="22"/>
          <w:szCs w:val="22"/>
        </w:rPr>
      </w:pPr>
      <w:r>
        <w:rPr>
          <w:rFonts w:ascii="Arial" w:hAnsi="Arial" w:cs="Arial"/>
          <w:bCs/>
          <w:sz w:val="22"/>
          <w:szCs w:val="22"/>
        </w:rPr>
        <w:t>4</w:t>
      </w:r>
      <w:r w:rsidR="00C945F8">
        <w:rPr>
          <w:rFonts w:ascii="Arial" w:hAnsi="Arial" w:cs="Arial"/>
          <w:bCs/>
          <w:sz w:val="22"/>
          <w:szCs w:val="22"/>
        </w:rPr>
        <w:t>.2</w:t>
      </w:r>
      <w:r w:rsidR="007874C4" w:rsidRPr="004B1854">
        <w:rPr>
          <w:rFonts w:ascii="Arial" w:hAnsi="Arial" w:cs="Arial"/>
          <w:bCs/>
          <w:sz w:val="22"/>
          <w:szCs w:val="22"/>
        </w:rPr>
        <w:t xml:space="preserve">   </w:t>
      </w:r>
      <w:r w:rsidR="005753A9" w:rsidRPr="004B1854">
        <w:rPr>
          <w:rFonts w:ascii="Arial" w:hAnsi="Arial" w:cs="Arial"/>
          <w:bCs/>
          <w:sz w:val="22"/>
          <w:szCs w:val="22"/>
        </w:rPr>
        <w:t xml:space="preserve">  </w:t>
      </w:r>
      <w:r w:rsidR="007874C4" w:rsidRPr="004B1854">
        <w:rPr>
          <w:rFonts w:ascii="Arial" w:hAnsi="Arial" w:cs="Arial"/>
          <w:bCs/>
          <w:sz w:val="22"/>
          <w:szCs w:val="22"/>
        </w:rPr>
        <w:t xml:space="preserve"> </w:t>
      </w:r>
      <w:r w:rsidR="00AF300A">
        <w:rPr>
          <w:rFonts w:ascii="Arial" w:hAnsi="Arial" w:cs="Arial"/>
          <w:bCs/>
          <w:sz w:val="22"/>
          <w:szCs w:val="22"/>
        </w:rPr>
        <w:t>W</w:t>
      </w:r>
      <w:r w:rsidR="002A06A4" w:rsidRPr="004B1854">
        <w:rPr>
          <w:rFonts w:ascii="Arial" w:hAnsi="Arial" w:cs="Arial"/>
          <w:bCs/>
          <w:sz w:val="22"/>
          <w:szCs w:val="22"/>
        </w:rPr>
        <w:t>elding consumables</w:t>
      </w:r>
      <w:r w:rsidR="00523707">
        <w:rPr>
          <w:rFonts w:ascii="Arial" w:hAnsi="Arial" w:cs="Arial"/>
          <w:bCs/>
          <w:sz w:val="22"/>
          <w:szCs w:val="22"/>
        </w:rPr>
        <w:t xml:space="preserve"> are selected in</w:t>
      </w:r>
      <w:r w:rsidR="006A3004">
        <w:rPr>
          <w:rFonts w:ascii="Arial" w:hAnsi="Arial" w:cs="Arial"/>
          <w:bCs/>
          <w:sz w:val="22"/>
          <w:szCs w:val="22"/>
        </w:rPr>
        <w:t xml:space="preserve"> line </w:t>
      </w:r>
      <w:r w:rsidR="002A06A4" w:rsidRPr="004B1854">
        <w:rPr>
          <w:rFonts w:ascii="Arial" w:hAnsi="Arial" w:cs="Arial"/>
          <w:bCs/>
          <w:sz w:val="22"/>
          <w:szCs w:val="22"/>
        </w:rPr>
        <w:t>with welding procedures specification</w:t>
      </w:r>
      <w:r w:rsidR="005110E1">
        <w:rPr>
          <w:rFonts w:ascii="Arial" w:hAnsi="Arial" w:cs="Arial"/>
          <w:bCs/>
          <w:sz w:val="22"/>
          <w:szCs w:val="22"/>
        </w:rPr>
        <w:t>.</w:t>
      </w:r>
    </w:p>
    <w:p w14:paraId="774D0E47" w14:textId="1F3741FF" w:rsidR="00A43F3A" w:rsidRPr="00CA2EF0" w:rsidRDefault="003C4D56" w:rsidP="00C33BF8">
      <w:pPr>
        <w:tabs>
          <w:tab w:val="left" w:pos="720"/>
          <w:tab w:val="left" w:pos="6480"/>
        </w:tabs>
        <w:jc w:val="both"/>
        <w:rPr>
          <w:rFonts w:ascii="Arial" w:hAnsi="Arial" w:cs="Arial"/>
          <w:sz w:val="22"/>
          <w:szCs w:val="22"/>
        </w:rPr>
      </w:pPr>
      <w:r w:rsidRPr="00C27F7A">
        <w:rPr>
          <w:rFonts w:ascii="Arial" w:hAnsi="Arial" w:cs="Arial"/>
          <w:bCs/>
          <w:sz w:val="22"/>
          <w:szCs w:val="22"/>
        </w:rPr>
        <w:t xml:space="preserve"> </w:t>
      </w:r>
    </w:p>
    <w:p w14:paraId="6229AA09" w14:textId="34EA544A" w:rsidR="00B67B73" w:rsidRDefault="001E07F2" w:rsidP="001E07F2">
      <w:pPr>
        <w:tabs>
          <w:tab w:val="left" w:pos="720"/>
          <w:tab w:val="left" w:pos="6480"/>
        </w:tabs>
        <w:spacing w:line="360" w:lineRule="auto"/>
        <w:ind w:left="720" w:hanging="720"/>
        <w:jc w:val="both"/>
        <w:rPr>
          <w:rFonts w:ascii="Arial" w:hAnsi="Arial" w:cs="Arial"/>
          <w:sz w:val="22"/>
          <w:szCs w:val="22"/>
        </w:rPr>
      </w:pPr>
      <w:r>
        <w:rPr>
          <w:rFonts w:ascii="Arial" w:hAnsi="Arial" w:cs="Arial"/>
          <w:sz w:val="22"/>
          <w:szCs w:val="22"/>
        </w:rPr>
        <w:t>4</w:t>
      </w:r>
      <w:r w:rsidR="00D97F4B">
        <w:rPr>
          <w:rFonts w:ascii="Arial" w:hAnsi="Arial" w:cs="Arial"/>
          <w:sz w:val="22"/>
          <w:szCs w:val="22"/>
        </w:rPr>
        <w:t>.3</w:t>
      </w:r>
      <w:r w:rsidR="00A43F3A" w:rsidRPr="00CA2EF0">
        <w:rPr>
          <w:rFonts w:ascii="Arial" w:hAnsi="Arial" w:cs="Arial"/>
          <w:sz w:val="22"/>
          <w:szCs w:val="22"/>
        </w:rPr>
        <w:t xml:space="preserve">   </w:t>
      </w:r>
      <w:r w:rsidR="000B5E0D">
        <w:rPr>
          <w:rFonts w:ascii="Arial" w:hAnsi="Arial" w:cs="Arial"/>
          <w:sz w:val="22"/>
          <w:szCs w:val="22"/>
        </w:rPr>
        <w:t xml:space="preserve">  </w:t>
      </w:r>
      <w:r w:rsidR="00561B37">
        <w:rPr>
          <w:rFonts w:ascii="Arial" w:hAnsi="Arial" w:cs="Arial"/>
          <w:sz w:val="22"/>
          <w:szCs w:val="22"/>
        </w:rPr>
        <w:t>W</w:t>
      </w:r>
      <w:r w:rsidR="00B67B73">
        <w:rPr>
          <w:rFonts w:ascii="Arial" w:hAnsi="Arial" w:cs="Arial"/>
          <w:sz w:val="22"/>
          <w:szCs w:val="22"/>
        </w:rPr>
        <w:t xml:space="preserve">elding </w:t>
      </w:r>
      <w:r w:rsidR="0011656C">
        <w:rPr>
          <w:rFonts w:ascii="Arial" w:hAnsi="Arial" w:cs="Arial"/>
          <w:sz w:val="22"/>
          <w:szCs w:val="22"/>
        </w:rPr>
        <w:t>techniques</w:t>
      </w:r>
      <w:r w:rsidR="00561B37">
        <w:rPr>
          <w:rFonts w:ascii="Arial" w:hAnsi="Arial" w:cs="Arial"/>
          <w:sz w:val="22"/>
          <w:szCs w:val="22"/>
        </w:rPr>
        <w:t xml:space="preserve"> are applied </w:t>
      </w:r>
      <w:r w:rsidR="006A3004">
        <w:rPr>
          <w:rFonts w:ascii="Arial" w:hAnsi="Arial" w:cs="Arial"/>
          <w:sz w:val="22"/>
          <w:szCs w:val="22"/>
        </w:rPr>
        <w:t>in line</w:t>
      </w:r>
      <w:r w:rsidR="00561B37">
        <w:rPr>
          <w:rFonts w:ascii="Arial" w:hAnsi="Arial" w:cs="Arial"/>
          <w:sz w:val="22"/>
          <w:szCs w:val="22"/>
        </w:rPr>
        <w:t xml:space="preserve"> welding procedure specification.</w:t>
      </w:r>
    </w:p>
    <w:p w14:paraId="36997E1F" w14:textId="5D339A7A" w:rsidR="003941DB" w:rsidRPr="004B1854" w:rsidRDefault="001E07F2" w:rsidP="001E07F2">
      <w:pPr>
        <w:tabs>
          <w:tab w:val="left" w:pos="720"/>
          <w:tab w:val="left" w:pos="6480"/>
        </w:tabs>
        <w:spacing w:line="360" w:lineRule="auto"/>
        <w:ind w:left="720" w:hanging="720"/>
        <w:jc w:val="both"/>
        <w:rPr>
          <w:rFonts w:ascii="Arial" w:hAnsi="Arial" w:cs="Arial"/>
          <w:sz w:val="22"/>
          <w:szCs w:val="22"/>
        </w:rPr>
      </w:pPr>
      <w:r>
        <w:rPr>
          <w:rFonts w:ascii="Arial" w:hAnsi="Arial" w:cs="Arial"/>
          <w:sz w:val="22"/>
          <w:szCs w:val="22"/>
        </w:rPr>
        <w:lastRenderedPageBreak/>
        <w:t>4</w:t>
      </w:r>
      <w:r w:rsidR="00B67B73">
        <w:rPr>
          <w:rFonts w:ascii="Arial" w:hAnsi="Arial" w:cs="Arial"/>
          <w:sz w:val="22"/>
          <w:szCs w:val="22"/>
        </w:rPr>
        <w:t xml:space="preserve">.4     </w:t>
      </w:r>
      <w:r w:rsidR="003941DB" w:rsidRPr="00CA2EF0">
        <w:rPr>
          <w:rFonts w:ascii="Arial" w:hAnsi="Arial" w:cs="Arial"/>
          <w:sz w:val="22"/>
          <w:szCs w:val="22"/>
        </w:rPr>
        <w:t xml:space="preserve">Distortion prevention </w:t>
      </w:r>
      <w:r w:rsidR="00BD6184">
        <w:rPr>
          <w:rFonts w:ascii="Arial" w:hAnsi="Arial" w:cs="Arial"/>
          <w:sz w:val="22"/>
          <w:szCs w:val="22"/>
        </w:rPr>
        <w:t>methods</w:t>
      </w:r>
      <w:r w:rsidR="003941DB" w:rsidRPr="00CA2EF0">
        <w:rPr>
          <w:rFonts w:ascii="Arial" w:hAnsi="Arial" w:cs="Arial"/>
          <w:sz w:val="22"/>
          <w:szCs w:val="22"/>
        </w:rPr>
        <w:t xml:space="preserve"> are identified</w:t>
      </w:r>
      <w:r w:rsidR="00CD2350">
        <w:rPr>
          <w:rFonts w:ascii="Arial" w:hAnsi="Arial" w:cs="Arial"/>
          <w:sz w:val="22"/>
          <w:szCs w:val="22"/>
        </w:rPr>
        <w:t xml:space="preserve"> and applied</w:t>
      </w:r>
      <w:r w:rsidR="003941DB" w:rsidRPr="00CA2EF0">
        <w:rPr>
          <w:rFonts w:ascii="Arial" w:hAnsi="Arial" w:cs="Arial"/>
          <w:sz w:val="22"/>
          <w:szCs w:val="22"/>
        </w:rPr>
        <w:t>.</w:t>
      </w:r>
    </w:p>
    <w:p w14:paraId="2DA1A778" w14:textId="45D2F86E" w:rsidR="003941DB" w:rsidRPr="004B1854" w:rsidRDefault="001E07F2" w:rsidP="00E731C8">
      <w:pPr>
        <w:tabs>
          <w:tab w:val="left" w:pos="720"/>
          <w:tab w:val="left" w:pos="6480"/>
        </w:tabs>
        <w:spacing w:line="360" w:lineRule="auto"/>
        <w:ind w:left="720" w:hanging="720"/>
        <w:jc w:val="both"/>
        <w:rPr>
          <w:rFonts w:ascii="Arial" w:hAnsi="Arial" w:cs="Arial"/>
          <w:sz w:val="22"/>
          <w:szCs w:val="22"/>
        </w:rPr>
      </w:pPr>
      <w:r>
        <w:rPr>
          <w:rFonts w:ascii="Arial" w:hAnsi="Arial" w:cs="Arial"/>
          <w:sz w:val="22"/>
          <w:szCs w:val="22"/>
        </w:rPr>
        <w:t>4</w:t>
      </w:r>
      <w:r w:rsidR="003941DB" w:rsidRPr="00CA2EF0">
        <w:rPr>
          <w:rFonts w:ascii="Arial" w:hAnsi="Arial" w:cs="Arial"/>
          <w:sz w:val="22"/>
          <w:szCs w:val="22"/>
        </w:rPr>
        <w:t>.</w:t>
      </w:r>
      <w:r w:rsidR="00B67B73">
        <w:rPr>
          <w:rFonts w:ascii="Arial" w:hAnsi="Arial" w:cs="Arial"/>
          <w:sz w:val="22"/>
          <w:szCs w:val="22"/>
        </w:rPr>
        <w:t>5</w:t>
      </w:r>
      <w:r w:rsidR="00E731C8">
        <w:rPr>
          <w:rFonts w:ascii="Arial" w:hAnsi="Arial" w:cs="Arial"/>
          <w:sz w:val="22"/>
          <w:szCs w:val="22"/>
        </w:rPr>
        <w:t xml:space="preserve">     </w:t>
      </w:r>
      <w:r w:rsidR="00A97D94">
        <w:rPr>
          <w:rFonts w:ascii="Arial" w:hAnsi="Arial" w:cs="Arial"/>
          <w:sz w:val="22"/>
          <w:szCs w:val="22"/>
        </w:rPr>
        <w:t xml:space="preserve">Work pieces </w:t>
      </w:r>
      <w:r w:rsidR="003941DB" w:rsidRPr="00CA2EF0">
        <w:rPr>
          <w:rFonts w:ascii="Arial" w:hAnsi="Arial" w:cs="Arial"/>
          <w:sz w:val="22"/>
          <w:szCs w:val="22"/>
        </w:rPr>
        <w:t xml:space="preserve">are welded in line with job requirements and </w:t>
      </w:r>
      <w:r w:rsidR="00901CF7">
        <w:rPr>
          <w:rFonts w:ascii="Arial" w:hAnsi="Arial" w:cs="Arial"/>
          <w:sz w:val="22"/>
          <w:szCs w:val="22"/>
        </w:rPr>
        <w:t xml:space="preserve">welding </w:t>
      </w:r>
      <w:r w:rsidR="00024EE8">
        <w:rPr>
          <w:rFonts w:ascii="Arial" w:hAnsi="Arial" w:cs="Arial"/>
          <w:sz w:val="22"/>
          <w:szCs w:val="22"/>
        </w:rPr>
        <w:t xml:space="preserve">procedure </w:t>
      </w:r>
      <w:r w:rsidR="00901CF7">
        <w:rPr>
          <w:rFonts w:ascii="Arial" w:hAnsi="Arial" w:cs="Arial"/>
          <w:sz w:val="22"/>
          <w:szCs w:val="22"/>
        </w:rPr>
        <w:t>specification</w:t>
      </w:r>
      <w:r w:rsidR="003941DB" w:rsidRPr="00CA2EF0">
        <w:rPr>
          <w:rFonts w:ascii="Arial" w:hAnsi="Arial" w:cs="Arial"/>
          <w:sz w:val="22"/>
          <w:szCs w:val="22"/>
        </w:rPr>
        <w:t>.</w:t>
      </w:r>
    </w:p>
    <w:p w14:paraId="2DA26EC0" w14:textId="26988FD7" w:rsidR="003941DB" w:rsidRPr="004B1854" w:rsidRDefault="001E07F2" w:rsidP="00C945BE">
      <w:pPr>
        <w:tabs>
          <w:tab w:val="left" w:pos="720"/>
          <w:tab w:val="left" w:pos="6480"/>
        </w:tabs>
        <w:ind w:left="720" w:hanging="720"/>
        <w:jc w:val="both"/>
        <w:rPr>
          <w:rFonts w:ascii="Arial" w:hAnsi="Arial" w:cs="Arial"/>
          <w:sz w:val="22"/>
          <w:szCs w:val="22"/>
        </w:rPr>
      </w:pPr>
      <w:r>
        <w:rPr>
          <w:rFonts w:ascii="Arial" w:hAnsi="Arial" w:cs="Arial"/>
          <w:sz w:val="22"/>
          <w:szCs w:val="22"/>
        </w:rPr>
        <w:t>4</w:t>
      </w:r>
      <w:r w:rsidR="003941DB" w:rsidRPr="00C27F7A">
        <w:rPr>
          <w:rFonts w:ascii="Arial" w:hAnsi="Arial" w:cs="Arial"/>
          <w:sz w:val="22"/>
          <w:szCs w:val="22"/>
        </w:rPr>
        <w:t>.</w:t>
      </w:r>
      <w:r w:rsidR="00B67B73">
        <w:rPr>
          <w:rFonts w:ascii="Arial" w:hAnsi="Arial" w:cs="Arial"/>
          <w:sz w:val="22"/>
          <w:szCs w:val="22"/>
        </w:rPr>
        <w:t>6</w:t>
      </w:r>
      <w:r w:rsidR="00E731C8">
        <w:rPr>
          <w:rFonts w:ascii="Arial" w:hAnsi="Arial" w:cs="Arial"/>
          <w:sz w:val="22"/>
          <w:szCs w:val="22"/>
        </w:rPr>
        <w:t xml:space="preserve">     </w:t>
      </w:r>
      <w:r w:rsidR="003941DB" w:rsidRPr="00CA2EF0">
        <w:rPr>
          <w:rFonts w:ascii="Arial" w:hAnsi="Arial" w:cs="Arial"/>
          <w:sz w:val="22"/>
          <w:szCs w:val="22"/>
        </w:rPr>
        <w:t xml:space="preserve">Equipment shut down procedure </w:t>
      </w:r>
      <w:r w:rsidR="00C07A76">
        <w:rPr>
          <w:rFonts w:ascii="Arial" w:hAnsi="Arial" w:cs="Arial"/>
          <w:sz w:val="22"/>
          <w:szCs w:val="22"/>
        </w:rPr>
        <w:t>are followed</w:t>
      </w:r>
      <w:r w:rsidR="003941DB" w:rsidRPr="00CA2EF0">
        <w:rPr>
          <w:rFonts w:ascii="Arial" w:hAnsi="Arial" w:cs="Arial"/>
          <w:sz w:val="22"/>
          <w:szCs w:val="22"/>
        </w:rPr>
        <w:t xml:space="preserve"> in line with manufacturer</w:t>
      </w:r>
      <w:r w:rsidR="0014353E">
        <w:rPr>
          <w:rFonts w:ascii="Arial" w:hAnsi="Arial" w:cs="Arial"/>
          <w:sz w:val="22"/>
          <w:szCs w:val="22"/>
        </w:rPr>
        <w:t>’s recommendation.</w:t>
      </w:r>
    </w:p>
    <w:p w14:paraId="4B7F9284" w14:textId="77777777" w:rsidR="003941DB" w:rsidRPr="00C27F7A" w:rsidRDefault="003941DB" w:rsidP="00C945BE">
      <w:pPr>
        <w:tabs>
          <w:tab w:val="left" w:pos="6480"/>
        </w:tabs>
        <w:jc w:val="both"/>
        <w:rPr>
          <w:rFonts w:ascii="Arial" w:hAnsi="Arial" w:cs="Arial"/>
          <w:sz w:val="22"/>
          <w:szCs w:val="22"/>
        </w:rPr>
      </w:pPr>
    </w:p>
    <w:p w14:paraId="6DC90523" w14:textId="77777777" w:rsidR="00E731C8" w:rsidRDefault="00E731C8" w:rsidP="00C945BE">
      <w:pPr>
        <w:tabs>
          <w:tab w:val="left" w:pos="6480"/>
        </w:tabs>
        <w:jc w:val="both"/>
        <w:rPr>
          <w:rFonts w:ascii="Arial" w:hAnsi="Arial" w:cs="Arial"/>
          <w:b/>
          <w:sz w:val="22"/>
          <w:szCs w:val="22"/>
          <w:u w:val="single"/>
        </w:rPr>
      </w:pPr>
    </w:p>
    <w:p w14:paraId="6A64B997" w14:textId="49917F2F" w:rsidR="003941DB" w:rsidRPr="004B1854" w:rsidRDefault="003941DB" w:rsidP="00C945BE">
      <w:pPr>
        <w:tabs>
          <w:tab w:val="left" w:pos="6480"/>
        </w:tabs>
        <w:jc w:val="both"/>
        <w:rPr>
          <w:rFonts w:ascii="Arial" w:hAnsi="Arial" w:cs="Arial"/>
          <w:b/>
          <w:sz w:val="22"/>
          <w:szCs w:val="22"/>
          <w:u w:val="single"/>
        </w:rPr>
      </w:pPr>
      <w:r w:rsidRPr="004B1854">
        <w:rPr>
          <w:rFonts w:ascii="Arial" w:hAnsi="Arial" w:cs="Arial"/>
          <w:b/>
          <w:sz w:val="22"/>
          <w:szCs w:val="22"/>
          <w:u w:val="single"/>
        </w:rPr>
        <w:t xml:space="preserve">Element </w:t>
      </w:r>
      <w:r w:rsidR="001E07F2">
        <w:rPr>
          <w:rFonts w:ascii="Arial" w:hAnsi="Arial" w:cs="Arial"/>
          <w:b/>
          <w:sz w:val="22"/>
          <w:szCs w:val="22"/>
          <w:u w:val="single"/>
        </w:rPr>
        <w:t>5</w:t>
      </w:r>
      <w:r w:rsidRPr="004B1854">
        <w:rPr>
          <w:rFonts w:ascii="Arial" w:hAnsi="Arial" w:cs="Arial"/>
          <w:b/>
          <w:sz w:val="22"/>
          <w:szCs w:val="22"/>
          <w:u w:val="single"/>
        </w:rPr>
        <w:t xml:space="preserve">: </w:t>
      </w:r>
      <w:r w:rsidR="00BF2842">
        <w:rPr>
          <w:rFonts w:ascii="Arial" w:hAnsi="Arial" w:cs="Arial"/>
          <w:b/>
          <w:sz w:val="22"/>
          <w:szCs w:val="22"/>
          <w:u w:val="single"/>
        </w:rPr>
        <w:t>Conduct p</w:t>
      </w:r>
      <w:r w:rsidRPr="004B1854">
        <w:rPr>
          <w:rFonts w:ascii="Arial" w:hAnsi="Arial" w:cs="Arial"/>
          <w:b/>
          <w:sz w:val="22"/>
          <w:szCs w:val="22"/>
          <w:u w:val="single"/>
        </w:rPr>
        <w:t>ost weld inspection</w:t>
      </w:r>
    </w:p>
    <w:p w14:paraId="3530D10A" w14:textId="77777777" w:rsidR="003941DB" w:rsidRPr="00C27F7A" w:rsidRDefault="003941DB" w:rsidP="00C945BE">
      <w:pPr>
        <w:tabs>
          <w:tab w:val="left" w:pos="6480"/>
        </w:tabs>
        <w:jc w:val="both"/>
        <w:rPr>
          <w:rFonts w:ascii="Arial" w:hAnsi="Arial" w:cs="Arial"/>
          <w:sz w:val="22"/>
          <w:szCs w:val="22"/>
          <w:u w:val="single"/>
        </w:rPr>
      </w:pPr>
    </w:p>
    <w:p w14:paraId="2CD037CA" w14:textId="77777777" w:rsidR="003941DB" w:rsidRPr="0016548F" w:rsidRDefault="003941DB" w:rsidP="00C945BE">
      <w:pPr>
        <w:tabs>
          <w:tab w:val="left" w:pos="6480"/>
        </w:tabs>
        <w:jc w:val="both"/>
        <w:rPr>
          <w:rFonts w:ascii="Arial" w:hAnsi="Arial" w:cs="Arial"/>
          <w:b/>
          <w:color w:val="333333"/>
          <w:sz w:val="22"/>
          <w:szCs w:val="22"/>
          <w:u w:val="single"/>
        </w:rPr>
      </w:pPr>
      <w:r w:rsidRPr="0016548F">
        <w:rPr>
          <w:rFonts w:ascii="Arial" w:hAnsi="Arial" w:cs="Arial"/>
          <w:b/>
          <w:color w:val="333333"/>
          <w:sz w:val="22"/>
          <w:szCs w:val="22"/>
          <w:u w:val="single"/>
        </w:rPr>
        <w:t>Range</w:t>
      </w:r>
    </w:p>
    <w:p w14:paraId="4AF8FAFA" w14:textId="77777777" w:rsidR="003941DB" w:rsidRPr="0016548F" w:rsidRDefault="003941DB" w:rsidP="00C945BE">
      <w:pPr>
        <w:tabs>
          <w:tab w:val="left" w:pos="6480"/>
        </w:tabs>
        <w:jc w:val="both"/>
        <w:rPr>
          <w:rFonts w:ascii="Arial" w:hAnsi="Arial" w:cs="Arial"/>
          <w:sz w:val="22"/>
          <w:szCs w:val="22"/>
          <w:u w:val="single"/>
        </w:rPr>
      </w:pPr>
    </w:p>
    <w:p w14:paraId="4CC1244F" w14:textId="3C7DB8FC" w:rsidR="003941DB" w:rsidRPr="00CA2EF0" w:rsidRDefault="009112FA" w:rsidP="00C945BE">
      <w:pPr>
        <w:tabs>
          <w:tab w:val="left" w:pos="6480"/>
        </w:tabs>
        <w:jc w:val="both"/>
        <w:rPr>
          <w:rFonts w:ascii="Arial" w:hAnsi="Arial" w:cs="Arial"/>
          <w:sz w:val="22"/>
          <w:szCs w:val="22"/>
        </w:rPr>
      </w:pPr>
      <w:r>
        <w:rPr>
          <w:rFonts w:ascii="Arial" w:hAnsi="Arial" w:cs="Arial"/>
          <w:sz w:val="22"/>
          <w:szCs w:val="22"/>
        </w:rPr>
        <w:t>I</w:t>
      </w:r>
      <w:r w:rsidR="003941DB" w:rsidRPr="004B1854">
        <w:rPr>
          <w:rFonts w:ascii="Arial" w:hAnsi="Arial" w:cs="Arial"/>
          <w:sz w:val="22"/>
          <w:szCs w:val="22"/>
        </w:rPr>
        <w:t>nspection of work pieces</w:t>
      </w:r>
      <w:r>
        <w:rPr>
          <w:rFonts w:ascii="Arial" w:hAnsi="Arial" w:cs="Arial"/>
          <w:sz w:val="22"/>
          <w:szCs w:val="22"/>
        </w:rPr>
        <w:t xml:space="preserve"> may include but not limited to</w:t>
      </w:r>
      <w:r w:rsidR="003941DB" w:rsidRPr="004B1854">
        <w:rPr>
          <w:rFonts w:ascii="Arial" w:hAnsi="Arial" w:cs="Arial"/>
          <w:sz w:val="22"/>
          <w:szCs w:val="22"/>
        </w:rPr>
        <w:t xml:space="preserve"> </w:t>
      </w:r>
      <w:r w:rsidRPr="00196115">
        <w:rPr>
          <w:rFonts w:ascii="Arial" w:hAnsi="Arial" w:cs="Arial"/>
          <w:sz w:val="22"/>
          <w:szCs w:val="22"/>
        </w:rPr>
        <w:t>m</w:t>
      </w:r>
      <w:r>
        <w:rPr>
          <w:rFonts w:ascii="Arial" w:hAnsi="Arial" w:cs="Arial"/>
          <w:sz w:val="22"/>
          <w:szCs w:val="22"/>
        </w:rPr>
        <w:t>isalignment</w:t>
      </w:r>
      <w:r w:rsidR="003941DB" w:rsidRPr="004B1854">
        <w:rPr>
          <w:rFonts w:ascii="Arial" w:hAnsi="Arial" w:cs="Arial"/>
          <w:sz w:val="22"/>
          <w:szCs w:val="22"/>
        </w:rPr>
        <w:t xml:space="preserve">, </w:t>
      </w:r>
      <w:r w:rsidR="00925B70">
        <w:rPr>
          <w:rFonts w:ascii="Arial" w:hAnsi="Arial" w:cs="Arial"/>
          <w:sz w:val="22"/>
          <w:szCs w:val="22"/>
        </w:rPr>
        <w:t xml:space="preserve">lack of </w:t>
      </w:r>
      <w:r w:rsidR="003941DB" w:rsidRPr="004B1854">
        <w:rPr>
          <w:rFonts w:ascii="Arial" w:hAnsi="Arial" w:cs="Arial"/>
          <w:sz w:val="22"/>
          <w:szCs w:val="22"/>
        </w:rPr>
        <w:t>penetration, undercu</w:t>
      </w:r>
      <w:r w:rsidR="001261F8">
        <w:rPr>
          <w:rFonts w:ascii="Arial" w:hAnsi="Arial" w:cs="Arial"/>
          <w:sz w:val="22"/>
          <w:szCs w:val="22"/>
        </w:rPr>
        <w:t>t</w:t>
      </w:r>
      <w:r w:rsidR="003941DB" w:rsidRPr="00CA2EF0">
        <w:rPr>
          <w:rFonts w:ascii="Arial" w:hAnsi="Arial" w:cs="Arial"/>
          <w:sz w:val="22"/>
          <w:szCs w:val="22"/>
        </w:rPr>
        <w:t xml:space="preserve"> and porosity.</w:t>
      </w:r>
    </w:p>
    <w:p w14:paraId="289ABC39" w14:textId="77777777" w:rsidR="003941DB" w:rsidRPr="004B1854" w:rsidRDefault="003941DB" w:rsidP="00C945BE">
      <w:pPr>
        <w:tabs>
          <w:tab w:val="left" w:pos="6480"/>
        </w:tabs>
        <w:jc w:val="both"/>
        <w:rPr>
          <w:rFonts w:ascii="Arial" w:hAnsi="Arial" w:cs="Arial"/>
          <w:sz w:val="22"/>
          <w:szCs w:val="22"/>
        </w:rPr>
      </w:pPr>
    </w:p>
    <w:p w14:paraId="5333A229" w14:textId="77777777" w:rsidR="003941DB" w:rsidRPr="00C27F7A" w:rsidRDefault="003941DB" w:rsidP="00C945BE">
      <w:pPr>
        <w:tabs>
          <w:tab w:val="left" w:pos="6480"/>
        </w:tabs>
        <w:jc w:val="both"/>
        <w:rPr>
          <w:rFonts w:ascii="Arial" w:hAnsi="Arial" w:cs="Arial"/>
          <w:b/>
          <w:sz w:val="22"/>
          <w:szCs w:val="22"/>
          <w:u w:val="single"/>
        </w:rPr>
      </w:pPr>
      <w:r w:rsidRPr="00C27F7A">
        <w:rPr>
          <w:rFonts w:ascii="Arial" w:hAnsi="Arial" w:cs="Arial"/>
          <w:b/>
          <w:sz w:val="22"/>
          <w:szCs w:val="22"/>
          <w:u w:val="single"/>
        </w:rPr>
        <w:t>Performance Criteria</w:t>
      </w:r>
    </w:p>
    <w:p w14:paraId="7EE0D55C" w14:textId="77777777" w:rsidR="003941DB" w:rsidRPr="0016548F" w:rsidRDefault="003941DB" w:rsidP="00C945BE">
      <w:pPr>
        <w:tabs>
          <w:tab w:val="left" w:pos="6480"/>
        </w:tabs>
        <w:jc w:val="both"/>
        <w:rPr>
          <w:rFonts w:ascii="Arial" w:hAnsi="Arial" w:cs="Arial"/>
          <w:sz w:val="22"/>
          <w:szCs w:val="22"/>
          <w:u w:val="single"/>
        </w:rPr>
      </w:pPr>
    </w:p>
    <w:p w14:paraId="7244E77A" w14:textId="2E09AF54" w:rsidR="003941DB" w:rsidRPr="00E731C8" w:rsidRDefault="001E07F2" w:rsidP="00E731C8">
      <w:pPr>
        <w:pStyle w:val="ListParagraph"/>
        <w:numPr>
          <w:ilvl w:val="1"/>
          <w:numId w:val="27"/>
        </w:numPr>
        <w:tabs>
          <w:tab w:val="left" w:pos="0"/>
          <w:tab w:val="num" w:pos="1080"/>
          <w:tab w:val="left" w:pos="6480"/>
        </w:tabs>
        <w:spacing w:line="360" w:lineRule="auto"/>
        <w:jc w:val="both"/>
        <w:rPr>
          <w:rFonts w:ascii="Arial" w:hAnsi="Arial" w:cs="Arial"/>
          <w:bCs/>
          <w:sz w:val="22"/>
          <w:szCs w:val="22"/>
        </w:rPr>
      </w:pPr>
      <w:r>
        <w:rPr>
          <w:rFonts w:ascii="Arial" w:hAnsi="Arial" w:cs="Arial"/>
          <w:bCs/>
          <w:sz w:val="22"/>
          <w:szCs w:val="22"/>
        </w:rPr>
        <w:t xml:space="preserve">     </w:t>
      </w:r>
      <w:r w:rsidR="003941DB" w:rsidRPr="001E07F2">
        <w:rPr>
          <w:rFonts w:ascii="Arial" w:hAnsi="Arial" w:cs="Arial"/>
          <w:bCs/>
          <w:sz w:val="22"/>
          <w:szCs w:val="22"/>
        </w:rPr>
        <w:t xml:space="preserve">Welds are cleaned </w:t>
      </w:r>
      <w:r w:rsidR="00CA2EF0" w:rsidRPr="001E07F2">
        <w:rPr>
          <w:rFonts w:ascii="Arial" w:hAnsi="Arial" w:cs="Arial"/>
          <w:bCs/>
          <w:sz w:val="22"/>
          <w:szCs w:val="22"/>
        </w:rPr>
        <w:t>as per work instruction</w:t>
      </w:r>
      <w:r w:rsidR="003941DB" w:rsidRPr="001E07F2">
        <w:rPr>
          <w:rFonts w:ascii="Arial" w:hAnsi="Arial" w:cs="Arial"/>
          <w:bCs/>
          <w:sz w:val="22"/>
          <w:szCs w:val="22"/>
        </w:rPr>
        <w:t>.</w:t>
      </w:r>
    </w:p>
    <w:p w14:paraId="58711E04" w14:textId="76980CA7" w:rsidR="003300D2" w:rsidRPr="001E07F2" w:rsidRDefault="001E07F2" w:rsidP="00E731C8">
      <w:pPr>
        <w:pStyle w:val="ListParagraph"/>
        <w:numPr>
          <w:ilvl w:val="1"/>
          <w:numId w:val="27"/>
        </w:numPr>
        <w:tabs>
          <w:tab w:val="left" w:pos="900"/>
          <w:tab w:val="num" w:pos="1080"/>
          <w:tab w:val="left" w:pos="6480"/>
        </w:tabs>
        <w:spacing w:line="360" w:lineRule="auto"/>
        <w:jc w:val="both"/>
        <w:rPr>
          <w:rFonts w:ascii="Arial" w:hAnsi="Arial" w:cs="Arial"/>
          <w:sz w:val="22"/>
          <w:szCs w:val="22"/>
        </w:rPr>
      </w:pPr>
      <w:r>
        <w:rPr>
          <w:rFonts w:ascii="Arial" w:hAnsi="Arial" w:cs="Arial"/>
          <w:sz w:val="22"/>
          <w:szCs w:val="22"/>
        </w:rPr>
        <w:t xml:space="preserve">      </w:t>
      </w:r>
      <w:r w:rsidR="003941DB" w:rsidRPr="001E07F2">
        <w:rPr>
          <w:rFonts w:ascii="Arial" w:hAnsi="Arial" w:cs="Arial"/>
          <w:sz w:val="22"/>
          <w:szCs w:val="22"/>
        </w:rPr>
        <w:t xml:space="preserve">Welds are inspected for quality </w:t>
      </w:r>
      <w:r w:rsidR="001A5194" w:rsidRPr="001E07F2">
        <w:rPr>
          <w:rFonts w:ascii="Arial" w:hAnsi="Arial" w:cs="Arial"/>
          <w:sz w:val="22"/>
          <w:szCs w:val="22"/>
        </w:rPr>
        <w:t>in line</w:t>
      </w:r>
      <w:r w:rsidR="003941DB" w:rsidRPr="001E07F2">
        <w:rPr>
          <w:rFonts w:ascii="Arial" w:hAnsi="Arial" w:cs="Arial"/>
          <w:sz w:val="22"/>
          <w:szCs w:val="22"/>
        </w:rPr>
        <w:t xml:space="preserve"> with</w:t>
      </w:r>
      <w:r w:rsidR="00CA2EF0" w:rsidRPr="001E07F2">
        <w:rPr>
          <w:rFonts w:ascii="Arial" w:hAnsi="Arial" w:cs="Arial"/>
          <w:sz w:val="22"/>
          <w:szCs w:val="22"/>
        </w:rPr>
        <w:t xml:space="preserve"> applicable standards</w:t>
      </w:r>
      <w:r w:rsidR="003941DB" w:rsidRPr="001E07F2">
        <w:rPr>
          <w:rFonts w:ascii="Arial" w:hAnsi="Arial" w:cs="Arial"/>
          <w:sz w:val="22"/>
          <w:szCs w:val="22"/>
        </w:rPr>
        <w:t>.</w:t>
      </w:r>
    </w:p>
    <w:p w14:paraId="2C270277" w14:textId="77777777" w:rsidR="0041249E" w:rsidRPr="004B1854" w:rsidRDefault="0041249E" w:rsidP="00C33BF8">
      <w:pPr>
        <w:tabs>
          <w:tab w:val="left" w:pos="900"/>
          <w:tab w:val="num" w:pos="1080"/>
          <w:tab w:val="left" w:pos="6480"/>
        </w:tabs>
        <w:ind w:left="720"/>
        <w:jc w:val="both"/>
        <w:rPr>
          <w:rFonts w:ascii="Arial" w:hAnsi="Arial" w:cs="Arial"/>
          <w:sz w:val="22"/>
          <w:szCs w:val="22"/>
        </w:rPr>
      </w:pPr>
    </w:p>
    <w:p w14:paraId="65433541" w14:textId="77777777" w:rsidR="00E731C8" w:rsidRDefault="00E731C8" w:rsidP="006F0497">
      <w:pPr>
        <w:tabs>
          <w:tab w:val="left" w:pos="6480"/>
        </w:tabs>
        <w:jc w:val="both"/>
        <w:rPr>
          <w:rFonts w:ascii="Arial" w:hAnsi="Arial"/>
          <w:b/>
          <w:sz w:val="22"/>
          <w:u w:val="single"/>
        </w:rPr>
      </w:pPr>
    </w:p>
    <w:p w14:paraId="0FD4322D" w14:textId="7B980640" w:rsidR="006F0497" w:rsidRPr="004B38EB" w:rsidRDefault="006F0497" w:rsidP="006F0497">
      <w:pPr>
        <w:tabs>
          <w:tab w:val="left" w:pos="6480"/>
        </w:tabs>
        <w:jc w:val="both"/>
        <w:rPr>
          <w:rFonts w:ascii="Arial" w:hAnsi="Arial"/>
          <w:b/>
          <w:sz w:val="22"/>
          <w:u w:val="single"/>
        </w:rPr>
      </w:pPr>
      <w:r>
        <w:rPr>
          <w:rFonts w:ascii="Arial" w:hAnsi="Arial"/>
          <w:b/>
          <w:sz w:val="22"/>
          <w:u w:val="single"/>
        </w:rPr>
        <w:t xml:space="preserve">Element </w:t>
      </w:r>
      <w:r w:rsidR="001E07F2">
        <w:rPr>
          <w:rFonts w:ascii="Arial" w:hAnsi="Arial"/>
          <w:b/>
          <w:sz w:val="22"/>
          <w:u w:val="single"/>
        </w:rPr>
        <w:t>6</w:t>
      </w:r>
      <w:r>
        <w:rPr>
          <w:rFonts w:ascii="Arial" w:hAnsi="Arial"/>
          <w:b/>
          <w:sz w:val="22"/>
          <w:u w:val="single"/>
        </w:rPr>
        <w:t>:</w:t>
      </w:r>
      <w:r w:rsidR="00C33BF8">
        <w:rPr>
          <w:rFonts w:ascii="Arial" w:hAnsi="Arial"/>
          <w:b/>
          <w:sz w:val="22"/>
          <w:u w:val="single"/>
        </w:rPr>
        <w:t xml:space="preserve"> </w:t>
      </w:r>
      <w:r w:rsidR="00E332D4">
        <w:rPr>
          <w:rFonts w:ascii="Arial" w:hAnsi="Arial"/>
          <w:b/>
          <w:sz w:val="22"/>
          <w:u w:val="single"/>
        </w:rPr>
        <w:t>Perform housekeeping</w:t>
      </w:r>
    </w:p>
    <w:p w14:paraId="5A95924E" w14:textId="77777777" w:rsidR="006F0497" w:rsidRPr="004B38EB" w:rsidRDefault="006F0497" w:rsidP="006F0497">
      <w:pPr>
        <w:tabs>
          <w:tab w:val="left" w:pos="6480"/>
        </w:tabs>
        <w:jc w:val="both"/>
        <w:rPr>
          <w:rFonts w:ascii="Arial" w:hAnsi="Arial"/>
          <w:sz w:val="22"/>
          <w:u w:val="single"/>
        </w:rPr>
      </w:pPr>
    </w:p>
    <w:p w14:paraId="371AAFC0" w14:textId="33825448" w:rsidR="006F0497" w:rsidRDefault="006F0497" w:rsidP="006F0497">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9E82FCA" w14:textId="77777777" w:rsidR="00AA60F7" w:rsidRPr="004B38EB" w:rsidRDefault="00AA60F7" w:rsidP="006F0497">
      <w:pPr>
        <w:keepNext/>
        <w:tabs>
          <w:tab w:val="left" w:pos="6480"/>
        </w:tabs>
        <w:jc w:val="both"/>
        <w:outlineLvl w:val="0"/>
        <w:rPr>
          <w:rFonts w:ascii="Arial" w:hAnsi="Arial"/>
          <w:b/>
          <w:sz w:val="22"/>
          <w:u w:val="single"/>
        </w:rPr>
      </w:pPr>
    </w:p>
    <w:p w14:paraId="15D5246E" w14:textId="0B88EC78" w:rsidR="006F0497" w:rsidRPr="00E731C8" w:rsidRDefault="00AA60F7" w:rsidP="00E731C8">
      <w:pPr>
        <w:pStyle w:val="ListParagraph"/>
        <w:numPr>
          <w:ilvl w:val="1"/>
          <w:numId w:val="28"/>
        </w:numPr>
        <w:tabs>
          <w:tab w:val="num" w:pos="4935"/>
          <w:tab w:val="left" w:pos="6480"/>
        </w:tabs>
        <w:spacing w:line="360" w:lineRule="auto"/>
        <w:ind w:left="709" w:hanging="709"/>
        <w:jc w:val="both"/>
        <w:rPr>
          <w:rFonts w:ascii="Arial" w:hAnsi="Arial"/>
          <w:sz w:val="22"/>
        </w:rPr>
      </w:pPr>
      <w:r w:rsidRPr="001E07F2">
        <w:rPr>
          <w:rFonts w:ascii="Arial" w:hAnsi="Arial"/>
          <w:sz w:val="22"/>
        </w:rPr>
        <w:t>Plant, tools and equipment are cleaned, checked, maintained and stored in accordance with manufacturers' recommendations and standard work practices</w:t>
      </w:r>
      <w:r w:rsidRPr="004B38EB">
        <w:t>.</w:t>
      </w:r>
    </w:p>
    <w:p w14:paraId="2CE354F9" w14:textId="06FCACC4" w:rsidR="006F0497" w:rsidRPr="00E731C8" w:rsidRDefault="006F0497" w:rsidP="00E731C8">
      <w:pPr>
        <w:pStyle w:val="ListParagraph"/>
        <w:numPr>
          <w:ilvl w:val="1"/>
          <w:numId w:val="28"/>
        </w:numPr>
        <w:tabs>
          <w:tab w:val="num" w:pos="4935"/>
          <w:tab w:val="left" w:pos="6480"/>
        </w:tabs>
        <w:spacing w:line="360" w:lineRule="auto"/>
        <w:ind w:left="709" w:hanging="709"/>
        <w:jc w:val="both"/>
        <w:rPr>
          <w:rFonts w:ascii="Arial" w:hAnsi="Arial"/>
          <w:sz w:val="22"/>
        </w:rPr>
      </w:pPr>
      <w:r w:rsidRPr="00E731C8">
        <w:rPr>
          <w:rFonts w:ascii="Arial" w:hAnsi="Arial"/>
          <w:sz w:val="22"/>
        </w:rPr>
        <w:t xml:space="preserve">Work area is cleared and materials disposed of, reused or recycled in accordance </w:t>
      </w:r>
      <w:r w:rsidR="001E07F2" w:rsidRPr="00E731C8">
        <w:rPr>
          <w:rFonts w:ascii="Arial" w:hAnsi="Arial"/>
          <w:sz w:val="22"/>
        </w:rPr>
        <w:t>with legislation</w:t>
      </w:r>
      <w:r w:rsidRPr="00E731C8">
        <w:rPr>
          <w:rFonts w:ascii="Arial" w:hAnsi="Arial"/>
          <w:sz w:val="22"/>
        </w:rPr>
        <w:t>, regulations and job specifications.</w:t>
      </w:r>
    </w:p>
    <w:p w14:paraId="283F9319" w14:textId="77777777" w:rsidR="006F0497" w:rsidRPr="004B38EB" w:rsidRDefault="006F0497" w:rsidP="006F0497">
      <w:pPr>
        <w:tabs>
          <w:tab w:val="left" w:pos="6480"/>
        </w:tabs>
        <w:jc w:val="both"/>
        <w:rPr>
          <w:rFonts w:ascii="Arial" w:hAnsi="Arial"/>
          <w:sz w:val="22"/>
        </w:rPr>
      </w:pPr>
    </w:p>
    <w:p w14:paraId="1C5E5C3D" w14:textId="77777777" w:rsidR="006F0497" w:rsidRPr="004B38EB" w:rsidRDefault="006F0497" w:rsidP="006F0497">
      <w:pPr>
        <w:tabs>
          <w:tab w:val="left" w:pos="6480"/>
        </w:tabs>
        <w:jc w:val="both"/>
        <w:rPr>
          <w:rFonts w:ascii="Arial" w:hAnsi="Arial"/>
          <w:sz w:val="22"/>
          <w:u w:val="single"/>
        </w:rPr>
      </w:pPr>
    </w:p>
    <w:p w14:paraId="0D880307" w14:textId="77777777" w:rsidR="003941DB" w:rsidRPr="00C33BF8" w:rsidRDefault="003941DB" w:rsidP="00C945BE">
      <w:pPr>
        <w:tabs>
          <w:tab w:val="left" w:pos="6480"/>
        </w:tabs>
        <w:jc w:val="both"/>
        <w:rPr>
          <w:rFonts w:ascii="Arial" w:hAnsi="Arial" w:cs="Arial"/>
          <w:b/>
          <w:sz w:val="22"/>
          <w:szCs w:val="22"/>
          <w:u w:val="single"/>
        </w:rPr>
      </w:pPr>
      <w:r w:rsidRPr="00C33BF8">
        <w:rPr>
          <w:rFonts w:ascii="Arial" w:hAnsi="Arial" w:cs="Arial"/>
          <w:b/>
          <w:sz w:val="22"/>
          <w:szCs w:val="22"/>
          <w:u w:val="single"/>
        </w:rPr>
        <w:t>Registration Data</w:t>
      </w:r>
    </w:p>
    <w:p w14:paraId="35E8D632" w14:textId="77777777" w:rsidR="003941DB" w:rsidRPr="00CA2EF0" w:rsidRDefault="003941DB" w:rsidP="00C945BE">
      <w:pPr>
        <w:tabs>
          <w:tab w:val="left" w:pos="6480"/>
        </w:tabs>
        <w:jc w:val="both"/>
        <w:rPr>
          <w:rFonts w:ascii="Arial" w:hAnsi="Arial"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3941DB" w:rsidRPr="00196115" w14:paraId="1C8CE478" w14:textId="77777777" w:rsidTr="00A87AD4">
        <w:trPr>
          <w:trHeight w:val="181"/>
        </w:trPr>
        <w:tc>
          <w:tcPr>
            <w:tcW w:w="3600" w:type="dxa"/>
          </w:tcPr>
          <w:p w14:paraId="406E0DE9" w14:textId="77777777" w:rsidR="003941DB" w:rsidRPr="004B1854" w:rsidRDefault="003941DB" w:rsidP="00C945BE">
            <w:pPr>
              <w:tabs>
                <w:tab w:val="left" w:pos="6480"/>
              </w:tabs>
              <w:jc w:val="both"/>
              <w:rPr>
                <w:rFonts w:ascii="Arial" w:hAnsi="Arial" w:cs="Arial"/>
                <w:b/>
                <w:sz w:val="22"/>
                <w:szCs w:val="22"/>
              </w:rPr>
            </w:pPr>
            <w:r w:rsidRPr="004B1854">
              <w:rPr>
                <w:rFonts w:ascii="Arial" w:hAnsi="Arial" w:cs="Arial"/>
                <w:b/>
                <w:sz w:val="22"/>
                <w:szCs w:val="22"/>
              </w:rPr>
              <w:t>Subfield:</w:t>
            </w:r>
          </w:p>
        </w:tc>
        <w:tc>
          <w:tcPr>
            <w:tcW w:w="5148" w:type="dxa"/>
          </w:tcPr>
          <w:p w14:paraId="59188400" w14:textId="77777777" w:rsidR="003941DB" w:rsidRPr="00C27F7A" w:rsidRDefault="00240AC7" w:rsidP="00C945BE">
            <w:pPr>
              <w:tabs>
                <w:tab w:val="left" w:pos="6480"/>
              </w:tabs>
              <w:jc w:val="both"/>
              <w:rPr>
                <w:rFonts w:ascii="Arial" w:hAnsi="Arial" w:cs="Arial"/>
                <w:sz w:val="22"/>
                <w:szCs w:val="22"/>
              </w:rPr>
            </w:pPr>
            <w:r w:rsidRPr="00C27F7A">
              <w:rPr>
                <w:rFonts w:ascii="Arial" w:hAnsi="Arial" w:cs="Arial"/>
                <w:sz w:val="22"/>
                <w:szCs w:val="22"/>
              </w:rPr>
              <w:t>Manufacturing Engineering</w:t>
            </w:r>
          </w:p>
        </w:tc>
      </w:tr>
      <w:tr w:rsidR="003941DB" w:rsidRPr="00196115" w14:paraId="05F8D60A" w14:textId="77777777" w:rsidTr="00A87AD4">
        <w:tc>
          <w:tcPr>
            <w:tcW w:w="3600" w:type="dxa"/>
          </w:tcPr>
          <w:p w14:paraId="64259BB8"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Date first registered:</w:t>
            </w:r>
          </w:p>
        </w:tc>
        <w:tc>
          <w:tcPr>
            <w:tcW w:w="5148" w:type="dxa"/>
          </w:tcPr>
          <w:p w14:paraId="11D3D0AA" w14:textId="77777777" w:rsidR="003941DB" w:rsidRPr="004B1854" w:rsidRDefault="003941DB" w:rsidP="00C945BE">
            <w:pPr>
              <w:tabs>
                <w:tab w:val="left" w:pos="6480"/>
              </w:tabs>
              <w:jc w:val="both"/>
              <w:rPr>
                <w:rFonts w:ascii="Arial" w:hAnsi="Arial" w:cs="Arial"/>
                <w:sz w:val="22"/>
                <w:szCs w:val="22"/>
              </w:rPr>
            </w:pPr>
          </w:p>
        </w:tc>
      </w:tr>
      <w:tr w:rsidR="003941DB" w:rsidRPr="00196115" w14:paraId="53FF80E3" w14:textId="77777777" w:rsidTr="00A87AD4">
        <w:tc>
          <w:tcPr>
            <w:tcW w:w="3600" w:type="dxa"/>
          </w:tcPr>
          <w:p w14:paraId="3637EDAA"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Date this version registered:</w:t>
            </w:r>
          </w:p>
        </w:tc>
        <w:tc>
          <w:tcPr>
            <w:tcW w:w="5148" w:type="dxa"/>
          </w:tcPr>
          <w:p w14:paraId="1AA556CC" w14:textId="77777777" w:rsidR="003941DB" w:rsidRPr="004B1854" w:rsidRDefault="003941DB" w:rsidP="00C945BE">
            <w:pPr>
              <w:tabs>
                <w:tab w:val="left" w:pos="6480"/>
              </w:tabs>
              <w:jc w:val="both"/>
              <w:rPr>
                <w:rFonts w:ascii="Arial" w:hAnsi="Arial" w:cs="Arial"/>
                <w:sz w:val="22"/>
                <w:szCs w:val="22"/>
              </w:rPr>
            </w:pPr>
          </w:p>
        </w:tc>
      </w:tr>
      <w:tr w:rsidR="003941DB" w:rsidRPr="00196115" w14:paraId="1EDEB63C" w14:textId="77777777" w:rsidTr="00A87AD4">
        <w:tc>
          <w:tcPr>
            <w:tcW w:w="3600" w:type="dxa"/>
          </w:tcPr>
          <w:p w14:paraId="0C0067D3"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Anticipated review:</w:t>
            </w:r>
          </w:p>
        </w:tc>
        <w:tc>
          <w:tcPr>
            <w:tcW w:w="5148" w:type="dxa"/>
          </w:tcPr>
          <w:p w14:paraId="069BB796" w14:textId="77777777" w:rsidR="003941DB" w:rsidRPr="004B1854" w:rsidRDefault="009A5A3E" w:rsidP="00C945BE">
            <w:pPr>
              <w:tabs>
                <w:tab w:val="left" w:pos="6480"/>
              </w:tabs>
              <w:jc w:val="both"/>
              <w:rPr>
                <w:rFonts w:ascii="Arial" w:hAnsi="Arial" w:cs="Arial"/>
                <w:sz w:val="22"/>
                <w:szCs w:val="22"/>
              </w:rPr>
            </w:pPr>
            <w:r w:rsidRPr="004B1854">
              <w:rPr>
                <w:rFonts w:ascii="Arial" w:hAnsi="Arial" w:cs="Arial"/>
                <w:sz w:val="22"/>
                <w:szCs w:val="22"/>
              </w:rPr>
              <w:t>2024</w:t>
            </w:r>
          </w:p>
        </w:tc>
      </w:tr>
      <w:tr w:rsidR="003941DB" w:rsidRPr="00196115" w14:paraId="10B3BC56" w14:textId="77777777" w:rsidTr="00A87AD4">
        <w:tc>
          <w:tcPr>
            <w:tcW w:w="3600" w:type="dxa"/>
          </w:tcPr>
          <w:p w14:paraId="6101CCE0" w14:textId="77777777" w:rsidR="003941DB" w:rsidRPr="00CA2EF0" w:rsidRDefault="003941DB" w:rsidP="00C945BE">
            <w:pPr>
              <w:tabs>
                <w:tab w:val="left" w:pos="6480"/>
              </w:tabs>
              <w:jc w:val="both"/>
              <w:rPr>
                <w:rFonts w:ascii="Arial" w:hAnsi="Arial" w:cs="Arial"/>
                <w:b/>
                <w:sz w:val="22"/>
                <w:szCs w:val="22"/>
              </w:rPr>
            </w:pPr>
            <w:r w:rsidRPr="00CA2EF0">
              <w:rPr>
                <w:rFonts w:ascii="Arial" w:hAnsi="Arial" w:cs="Arial"/>
                <w:b/>
                <w:sz w:val="22"/>
                <w:szCs w:val="22"/>
              </w:rPr>
              <w:t>Body responsible for review:</w:t>
            </w:r>
          </w:p>
        </w:tc>
        <w:tc>
          <w:tcPr>
            <w:tcW w:w="5148" w:type="dxa"/>
          </w:tcPr>
          <w:p w14:paraId="1D1D863E" w14:textId="77777777" w:rsidR="003941DB" w:rsidRPr="004B1854" w:rsidRDefault="003941DB" w:rsidP="00C945BE">
            <w:pPr>
              <w:tabs>
                <w:tab w:val="left" w:pos="6480"/>
              </w:tabs>
              <w:jc w:val="both"/>
              <w:rPr>
                <w:rFonts w:ascii="Arial" w:hAnsi="Arial" w:cs="Arial"/>
                <w:sz w:val="22"/>
                <w:szCs w:val="22"/>
              </w:rPr>
            </w:pPr>
            <w:r w:rsidRPr="004B1854">
              <w:rPr>
                <w:rFonts w:ascii="Arial" w:hAnsi="Arial" w:cs="Arial"/>
                <w:sz w:val="22"/>
                <w:szCs w:val="22"/>
              </w:rPr>
              <w:t>Namibia Training Authority</w:t>
            </w:r>
          </w:p>
        </w:tc>
      </w:tr>
    </w:tbl>
    <w:p w14:paraId="5A4CF17A" w14:textId="77777777" w:rsidR="003941DB" w:rsidRPr="00CA2EF0" w:rsidRDefault="003941DB" w:rsidP="00C945BE">
      <w:pPr>
        <w:jc w:val="both"/>
        <w:rPr>
          <w:rFonts w:ascii="Arial" w:hAnsi="Arial" w:cs="Arial"/>
          <w:sz w:val="22"/>
          <w:szCs w:val="22"/>
          <w:lang w:val="en-NZ" w:eastAsia="en-NZ"/>
        </w:rPr>
      </w:pPr>
    </w:p>
    <w:p w14:paraId="54D8C50A" w14:textId="77777777" w:rsidR="003941DB" w:rsidRPr="004B1854" w:rsidRDefault="003941DB" w:rsidP="00C945BE">
      <w:pPr>
        <w:jc w:val="both"/>
        <w:rPr>
          <w:rFonts w:ascii="Arial" w:hAnsi="Arial" w:cs="Arial"/>
          <w:sz w:val="22"/>
          <w:szCs w:val="22"/>
          <w:lang w:val="en-NZ" w:eastAsia="en-NZ"/>
        </w:rPr>
      </w:pPr>
    </w:p>
    <w:p w14:paraId="1B0BE3CE" w14:textId="77777777" w:rsidR="00197F1A" w:rsidRPr="00C33BF8" w:rsidRDefault="00197F1A" w:rsidP="00C945BE">
      <w:pPr>
        <w:jc w:val="both"/>
        <w:rPr>
          <w:rFonts w:ascii="Arial" w:hAnsi="Arial" w:cs="Arial"/>
          <w:sz w:val="22"/>
          <w:szCs w:val="22"/>
        </w:rPr>
      </w:pPr>
    </w:p>
    <w:sectPr w:rsidR="00197F1A" w:rsidRPr="00C33B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07C5" w14:textId="77777777" w:rsidR="0001049A" w:rsidRDefault="0001049A" w:rsidP="00E936B7">
      <w:r>
        <w:separator/>
      </w:r>
    </w:p>
  </w:endnote>
  <w:endnote w:type="continuationSeparator" w:id="0">
    <w:p w14:paraId="437A6A8B" w14:textId="77777777" w:rsidR="0001049A" w:rsidRDefault="0001049A" w:rsidP="00E9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89945"/>
      <w:docPartObj>
        <w:docPartGallery w:val="Page Numbers (Bottom of Page)"/>
        <w:docPartUnique/>
      </w:docPartObj>
    </w:sdtPr>
    <w:sdtEndPr>
      <w:rPr>
        <w:noProof/>
      </w:rPr>
    </w:sdtEndPr>
    <w:sdtContent>
      <w:p w14:paraId="3924E066" w14:textId="43152AB4" w:rsidR="00E936B7" w:rsidRDefault="00E936B7">
        <w:pPr>
          <w:pStyle w:val="Footer"/>
          <w:jc w:val="right"/>
        </w:pPr>
        <w:r>
          <w:fldChar w:fldCharType="begin"/>
        </w:r>
        <w:r>
          <w:instrText xml:space="preserve"> PAGE   \* MERGEFORMAT </w:instrText>
        </w:r>
        <w:r>
          <w:fldChar w:fldCharType="separate"/>
        </w:r>
        <w:r w:rsidR="003D1240">
          <w:rPr>
            <w:noProof/>
          </w:rPr>
          <w:t>4</w:t>
        </w:r>
        <w:r>
          <w:rPr>
            <w:noProof/>
          </w:rPr>
          <w:fldChar w:fldCharType="end"/>
        </w:r>
      </w:p>
    </w:sdtContent>
  </w:sdt>
  <w:p w14:paraId="56C17422" w14:textId="77777777" w:rsidR="00E936B7" w:rsidRDefault="00E9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BCCC" w14:textId="77777777" w:rsidR="0001049A" w:rsidRDefault="0001049A" w:rsidP="00E936B7">
      <w:r>
        <w:separator/>
      </w:r>
    </w:p>
  </w:footnote>
  <w:footnote w:type="continuationSeparator" w:id="0">
    <w:p w14:paraId="7727F946" w14:textId="77777777" w:rsidR="0001049A" w:rsidRDefault="0001049A" w:rsidP="00E93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F6283E"/>
    <w:multiLevelType w:val="hybridMultilevel"/>
    <w:tmpl w:val="F7C62AD2"/>
    <w:lvl w:ilvl="0" w:tplc="0409000F">
      <w:start w:val="1"/>
      <w:numFmt w:val="decimal"/>
      <w:lvlText w:val="%1."/>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EDC644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74B8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BC422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262F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5683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4A91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E9B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5ED1B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58381F"/>
    <w:multiLevelType w:val="multilevel"/>
    <w:tmpl w:val="6EF2C7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D521C4"/>
    <w:multiLevelType w:val="multilevel"/>
    <w:tmpl w:val="105E5F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29097B"/>
    <w:multiLevelType w:val="multilevel"/>
    <w:tmpl w:val="E7E4B0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A331B"/>
    <w:multiLevelType w:val="multilevel"/>
    <w:tmpl w:val="6A1072B8"/>
    <w:lvl w:ilvl="0">
      <w:start w:val="1"/>
      <w:numFmt w:val="decimal"/>
      <w:lvlText w:val="%1"/>
      <w:lvlJc w:val="left"/>
      <w:pPr>
        <w:tabs>
          <w:tab w:val="num" w:pos="360"/>
        </w:tabs>
        <w:ind w:left="360" w:hanging="360"/>
      </w:pPr>
      <w:rPr>
        <w:rFonts w:hint="default"/>
      </w:rPr>
    </w:lvl>
    <w:lvl w:ilvl="1">
      <w:start w:val="4"/>
      <w:numFmt w:val="none"/>
      <w:lvlText w:val="1.6"/>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2CA5D4F"/>
    <w:multiLevelType w:val="hybridMultilevel"/>
    <w:tmpl w:val="B316E098"/>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853654"/>
    <w:multiLevelType w:val="hybridMultilevel"/>
    <w:tmpl w:val="C2108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19964A4"/>
    <w:multiLevelType w:val="multilevel"/>
    <w:tmpl w:val="690EA1BE"/>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39F06AA0"/>
    <w:multiLevelType w:val="hybridMultilevel"/>
    <w:tmpl w:val="697A0B9A"/>
    <w:lvl w:ilvl="0" w:tplc="4128EAC6">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EAE6616"/>
    <w:multiLevelType w:val="multilevel"/>
    <w:tmpl w:val="3CC6D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453186"/>
    <w:multiLevelType w:val="multilevel"/>
    <w:tmpl w:val="555C2B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C387D"/>
    <w:multiLevelType w:val="hybridMultilevel"/>
    <w:tmpl w:val="92ECF438"/>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512668"/>
    <w:multiLevelType w:val="multilevel"/>
    <w:tmpl w:val="2D8CC8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6" w15:restartNumberingAfterBreak="0">
    <w:nsid w:val="5113143E"/>
    <w:multiLevelType w:val="hybridMultilevel"/>
    <w:tmpl w:val="F78409F4"/>
    <w:lvl w:ilvl="0" w:tplc="2B76A170">
      <w:start w:val="1"/>
      <w:numFmt w:val="bullet"/>
      <w:lvlText w:val=""/>
      <w:lvlJc w:val="left"/>
      <w:pPr>
        <w:tabs>
          <w:tab w:val="num" w:pos="1080"/>
        </w:tabs>
        <w:ind w:left="1080" w:hanging="360"/>
      </w:pPr>
      <w:rPr>
        <w:rFonts w:ascii="Symbol" w:hAnsi="Symbol" w:hint="default"/>
      </w:rPr>
    </w:lvl>
    <w:lvl w:ilvl="1" w:tplc="AEC08268">
      <w:start w:val="2"/>
      <w:numFmt w:val="decimal"/>
      <w:lvlText w:val="%2"/>
      <w:lvlJc w:val="right"/>
      <w:pPr>
        <w:tabs>
          <w:tab w:val="num" w:pos="1620"/>
        </w:tabs>
        <w:ind w:left="1620" w:hanging="1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4C26C8D"/>
    <w:multiLevelType w:val="multilevel"/>
    <w:tmpl w:val="70C22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DD4910"/>
    <w:multiLevelType w:val="hybridMultilevel"/>
    <w:tmpl w:val="5B88F946"/>
    <w:lvl w:ilvl="0" w:tplc="F38E3310">
      <w:start w:val="1"/>
      <w:numFmt w:val="none"/>
      <w:lvlText w:val="1.2"/>
      <w:lvlJc w:val="left"/>
      <w:pPr>
        <w:tabs>
          <w:tab w:val="num" w:pos="900"/>
        </w:tabs>
        <w:ind w:left="900" w:hanging="720"/>
      </w:pPr>
      <w:rPr>
        <w:rFonts w:hint="default"/>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9" w15:restartNumberingAfterBreak="0">
    <w:nsid w:val="5A430BB8"/>
    <w:multiLevelType w:val="hybridMultilevel"/>
    <w:tmpl w:val="054EFDFA"/>
    <w:lvl w:ilvl="0" w:tplc="A16AE48C">
      <w:start w:val="1"/>
      <w:numFmt w:val="none"/>
      <w:lvlText w:val="1.3"/>
      <w:lvlJc w:val="left"/>
      <w:pPr>
        <w:tabs>
          <w:tab w:val="num" w:pos="720"/>
        </w:tabs>
        <w:ind w:left="720" w:hanging="720"/>
      </w:pPr>
      <w:rPr>
        <w:rFonts w:hint="default"/>
      </w:rPr>
    </w:lvl>
    <w:lvl w:ilvl="1" w:tplc="1C090019" w:tentative="1">
      <w:start w:val="1"/>
      <w:numFmt w:val="lowerLetter"/>
      <w:lvlText w:val="%2."/>
      <w:lvlJc w:val="left"/>
      <w:pPr>
        <w:tabs>
          <w:tab w:val="num" w:pos="1260"/>
        </w:tabs>
        <w:ind w:left="1260" w:hanging="360"/>
      </w:pPr>
    </w:lvl>
    <w:lvl w:ilvl="2" w:tplc="1C09001B" w:tentative="1">
      <w:start w:val="1"/>
      <w:numFmt w:val="lowerRoman"/>
      <w:lvlText w:val="%3."/>
      <w:lvlJc w:val="right"/>
      <w:pPr>
        <w:tabs>
          <w:tab w:val="num" w:pos="1980"/>
        </w:tabs>
        <w:ind w:left="1980" w:hanging="180"/>
      </w:pPr>
    </w:lvl>
    <w:lvl w:ilvl="3" w:tplc="1C09000F" w:tentative="1">
      <w:start w:val="1"/>
      <w:numFmt w:val="decimal"/>
      <w:lvlText w:val="%4."/>
      <w:lvlJc w:val="left"/>
      <w:pPr>
        <w:tabs>
          <w:tab w:val="num" w:pos="2700"/>
        </w:tabs>
        <w:ind w:left="2700" w:hanging="360"/>
      </w:pPr>
    </w:lvl>
    <w:lvl w:ilvl="4" w:tplc="1C090019" w:tentative="1">
      <w:start w:val="1"/>
      <w:numFmt w:val="lowerLetter"/>
      <w:lvlText w:val="%5."/>
      <w:lvlJc w:val="left"/>
      <w:pPr>
        <w:tabs>
          <w:tab w:val="num" w:pos="3420"/>
        </w:tabs>
        <w:ind w:left="3420" w:hanging="360"/>
      </w:pPr>
    </w:lvl>
    <w:lvl w:ilvl="5" w:tplc="1C09001B" w:tentative="1">
      <w:start w:val="1"/>
      <w:numFmt w:val="lowerRoman"/>
      <w:lvlText w:val="%6."/>
      <w:lvlJc w:val="right"/>
      <w:pPr>
        <w:tabs>
          <w:tab w:val="num" w:pos="4140"/>
        </w:tabs>
        <w:ind w:left="4140" w:hanging="180"/>
      </w:pPr>
    </w:lvl>
    <w:lvl w:ilvl="6" w:tplc="1C09000F" w:tentative="1">
      <w:start w:val="1"/>
      <w:numFmt w:val="decimal"/>
      <w:lvlText w:val="%7."/>
      <w:lvlJc w:val="left"/>
      <w:pPr>
        <w:tabs>
          <w:tab w:val="num" w:pos="4860"/>
        </w:tabs>
        <w:ind w:left="4860" w:hanging="360"/>
      </w:pPr>
    </w:lvl>
    <w:lvl w:ilvl="7" w:tplc="1C090019" w:tentative="1">
      <w:start w:val="1"/>
      <w:numFmt w:val="lowerLetter"/>
      <w:lvlText w:val="%8."/>
      <w:lvlJc w:val="left"/>
      <w:pPr>
        <w:tabs>
          <w:tab w:val="num" w:pos="5580"/>
        </w:tabs>
        <w:ind w:left="5580" w:hanging="360"/>
      </w:pPr>
    </w:lvl>
    <w:lvl w:ilvl="8" w:tplc="1C09001B" w:tentative="1">
      <w:start w:val="1"/>
      <w:numFmt w:val="lowerRoman"/>
      <w:lvlText w:val="%9."/>
      <w:lvlJc w:val="right"/>
      <w:pPr>
        <w:tabs>
          <w:tab w:val="num" w:pos="6300"/>
        </w:tabs>
        <w:ind w:left="6300" w:hanging="180"/>
      </w:pPr>
    </w:lvl>
  </w:abstractNum>
  <w:abstractNum w:abstractNumId="20" w15:restartNumberingAfterBreak="0">
    <w:nsid w:val="5B9356C8"/>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41D7D"/>
    <w:multiLevelType w:val="hybridMultilevel"/>
    <w:tmpl w:val="161452B8"/>
    <w:lvl w:ilvl="0" w:tplc="2B76A170">
      <w:start w:val="1"/>
      <w:numFmt w:val="bullet"/>
      <w:lvlText w:val=""/>
      <w:lvlJc w:val="left"/>
      <w:pPr>
        <w:tabs>
          <w:tab w:val="num" w:pos="3240"/>
        </w:tabs>
        <w:ind w:left="3240" w:hanging="360"/>
      </w:pPr>
      <w:rPr>
        <w:rFonts w:ascii="Symbol" w:hAnsi="Symbol" w:hint="default"/>
        <w:b w:val="0"/>
      </w:rPr>
    </w:lvl>
    <w:lvl w:ilvl="1" w:tplc="1C090019">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2" w15:restartNumberingAfterBreak="0">
    <w:nsid w:val="690661FB"/>
    <w:multiLevelType w:val="multilevel"/>
    <w:tmpl w:val="94561BAA"/>
    <w:lvl w:ilvl="0">
      <w:start w:val="1"/>
      <w:numFmt w:val="decimal"/>
      <w:lvlText w:val="%1"/>
      <w:lvlJc w:val="left"/>
      <w:pPr>
        <w:tabs>
          <w:tab w:val="num" w:pos="360"/>
        </w:tabs>
        <w:ind w:left="360" w:hanging="360"/>
      </w:pPr>
      <w:rPr>
        <w:rFonts w:hint="default"/>
      </w:rPr>
    </w:lvl>
    <w:lvl w:ilvl="1">
      <w:start w:val="4"/>
      <w:numFmt w:val="none"/>
      <w:lvlText w:val="1.5"/>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6AF45310"/>
    <w:multiLevelType w:val="multilevel"/>
    <w:tmpl w:val="9DD447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5E0E3C"/>
    <w:multiLevelType w:val="multilevel"/>
    <w:tmpl w:val="7854C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965FB"/>
    <w:multiLevelType w:val="multilevel"/>
    <w:tmpl w:val="C4C8BDE0"/>
    <w:lvl w:ilvl="0">
      <w:start w:val="1"/>
      <w:numFmt w:val="decimal"/>
      <w:lvlText w:val="3.%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9E2E3E"/>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A81C3A"/>
    <w:multiLevelType w:val="multilevel"/>
    <w:tmpl w:val="945C03C2"/>
    <w:lvl w:ilvl="0">
      <w:start w:val="2"/>
      <w:numFmt w:val="decimal"/>
      <w:lvlText w:val="%1."/>
      <w:lvlJc w:val="left"/>
      <w:pPr>
        <w:tabs>
          <w:tab w:val="num" w:pos="709"/>
        </w:tabs>
        <w:ind w:left="709" w:hanging="709"/>
      </w:pPr>
      <w:rPr>
        <w:rFonts w:hint="default"/>
        <w:b w:val="0"/>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4D43842"/>
    <w:multiLevelType w:val="hybridMultilevel"/>
    <w:tmpl w:val="F100163E"/>
    <w:lvl w:ilvl="0" w:tplc="2B76A170">
      <w:start w:val="1"/>
      <w:numFmt w:val="bullet"/>
      <w:lvlText w:val=""/>
      <w:lvlJc w:val="left"/>
      <w:pPr>
        <w:tabs>
          <w:tab w:val="num" w:pos="1800"/>
        </w:tabs>
        <w:ind w:left="1800" w:hanging="360"/>
      </w:pPr>
      <w:rPr>
        <w:rFonts w:ascii="Symbol" w:hAnsi="Symbol" w:hint="default"/>
      </w:rPr>
    </w:lvl>
    <w:lvl w:ilvl="1" w:tplc="1C090003" w:tentative="1">
      <w:start w:val="1"/>
      <w:numFmt w:val="bullet"/>
      <w:lvlText w:val="o"/>
      <w:lvlJc w:val="left"/>
      <w:pPr>
        <w:tabs>
          <w:tab w:val="num" w:pos="2160"/>
        </w:tabs>
        <w:ind w:left="2160" w:hanging="360"/>
      </w:pPr>
      <w:rPr>
        <w:rFonts w:ascii="Courier New" w:hAnsi="Courier New" w:cs="Courier New" w:hint="default"/>
      </w:rPr>
    </w:lvl>
    <w:lvl w:ilvl="2" w:tplc="1C090005" w:tentative="1">
      <w:start w:val="1"/>
      <w:numFmt w:val="bullet"/>
      <w:lvlText w:val=""/>
      <w:lvlJc w:val="left"/>
      <w:pPr>
        <w:tabs>
          <w:tab w:val="num" w:pos="2880"/>
        </w:tabs>
        <w:ind w:left="2880" w:hanging="360"/>
      </w:pPr>
      <w:rPr>
        <w:rFonts w:ascii="Wingdings" w:hAnsi="Wingdings" w:hint="default"/>
      </w:rPr>
    </w:lvl>
    <w:lvl w:ilvl="3" w:tplc="1C090001" w:tentative="1">
      <w:start w:val="1"/>
      <w:numFmt w:val="bullet"/>
      <w:lvlText w:val=""/>
      <w:lvlJc w:val="left"/>
      <w:pPr>
        <w:tabs>
          <w:tab w:val="num" w:pos="3600"/>
        </w:tabs>
        <w:ind w:left="3600" w:hanging="360"/>
      </w:pPr>
      <w:rPr>
        <w:rFonts w:ascii="Symbol" w:hAnsi="Symbol" w:hint="default"/>
      </w:rPr>
    </w:lvl>
    <w:lvl w:ilvl="4" w:tplc="1C090003" w:tentative="1">
      <w:start w:val="1"/>
      <w:numFmt w:val="bullet"/>
      <w:lvlText w:val="o"/>
      <w:lvlJc w:val="left"/>
      <w:pPr>
        <w:tabs>
          <w:tab w:val="num" w:pos="4320"/>
        </w:tabs>
        <w:ind w:left="4320" w:hanging="360"/>
      </w:pPr>
      <w:rPr>
        <w:rFonts w:ascii="Courier New" w:hAnsi="Courier New" w:cs="Courier New" w:hint="default"/>
      </w:rPr>
    </w:lvl>
    <w:lvl w:ilvl="5" w:tplc="1C090005" w:tentative="1">
      <w:start w:val="1"/>
      <w:numFmt w:val="bullet"/>
      <w:lvlText w:val=""/>
      <w:lvlJc w:val="left"/>
      <w:pPr>
        <w:tabs>
          <w:tab w:val="num" w:pos="5040"/>
        </w:tabs>
        <w:ind w:left="5040" w:hanging="360"/>
      </w:pPr>
      <w:rPr>
        <w:rFonts w:ascii="Wingdings" w:hAnsi="Wingdings" w:hint="default"/>
      </w:rPr>
    </w:lvl>
    <w:lvl w:ilvl="6" w:tplc="1C090001" w:tentative="1">
      <w:start w:val="1"/>
      <w:numFmt w:val="bullet"/>
      <w:lvlText w:val=""/>
      <w:lvlJc w:val="left"/>
      <w:pPr>
        <w:tabs>
          <w:tab w:val="num" w:pos="5760"/>
        </w:tabs>
        <w:ind w:left="5760" w:hanging="360"/>
      </w:pPr>
      <w:rPr>
        <w:rFonts w:ascii="Symbol" w:hAnsi="Symbol" w:hint="default"/>
      </w:rPr>
    </w:lvl>
    <w:lvl w:ilvl="7" w:tplc="1C090003" w:tentative="1">
      <w:start w:val="1"/>
      <w:numFmt w:val="bullet"/>
      <w:lvlText w:val="o"/>
      <w:lvlJc w:val="left"/>
      <w:pPr>
        <w:tabs>
          <w:tab w:val="num" w:pos="6480"/>
        </w:tabs>
        <w:ind w:left="6480" w:hanging="360"/>
      </w:pPr>
      <w:rPr>
        <w:rFonts w:ascii="Courier New" w:hAnsi="Courier New" w:cs="Courier New" w:hint="default"/>
      </w:rPr>
    </w:lvl>
    <w:lvl w:ilvl="8" w:tplc="1C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0526189">
    <w:abstractNumId w:val="28"/>
  </w:num>
  <w:num w:numId="2" w16cid:durableId="1410814103">
    <w:abstractNumId w:val="12"/>
  </w:num>
  <w:num w:numId="3" w16cid:durableId="1233855413">
    <w:abstractNumId w:val="15"/>
  </w:num>
  <w:num w:numId="4" w16cid:durableId="1824857339">
    <w:abstractNumId w:val="25"/>
  </w:num>
  <w:num w:numId="5" w16cid:durableId="302465014">
    <w:abstractNumId w:val="19"/>
  </w:num>
  <w:num w:numId="6" w16cid:durableId="1748770919">
    <w:abstractNumId w:val="22"/>
  </w:num>
  <w:num w:numId="7" w16cid:durableId="1106849468">
    <w:abstractNumId w:val="5"/>
  </w:num>
  <w:num w:numId="8" w16cid:durableId="1422799070">
    <w:abstractNumId w:val="18"/>
  </w:num>
  <w:num w:numId="9" w16cid:durableId="2050495960">
    <w:abstractNumId w:val="9"/>
  </w:num>
  <w:num w:numId="10" w16cid:durableId="1624114373">
    <w:abstractNumId w:val="23"/>
  </w:num>
  <w:num w:numId="11" w16cid:durableId="1613659769">
    <w:abstractNumId w:val="2"/>
  </w:num>
  <w:num w:numId="12" w16cid:durableId="1693412922">
    <w:abstractNumId w:val="14"/>
  </w:num>
  <w:num w:numId="13" w16cid:durableId="1512529295">
    <w:abstractNumId w:val="11"/>
  </w:num>
  <w:num w:numId="14" w16cid:durableId="303199284">
    <w:abstractNumId w:val="24"/>
  </w:num>
  <w:num w:numId="15" w16cid:durableId="227618486">
    <w:abstractNumId w:val="26"/>
  </w:num>
  <w:num w:numId="16" w16cid:durableId="223762513">
    <w:abstractNumId w:val="16"/>
  </w:num>
  <w:num w:numId="17" w16cid:durableId="2137525526">
    <w:abstractNumId w:val="6"/>
  </w:num>
  <w:num w:numId="18" w16cid:durableId="2011367205">
    <w:abstractNumId w:val="21"/>
  </w:num>
  <w:num w:numId="19" w16cid:durableId="1854957165">
    <w:abstractNumId w:val="1"/>
  </w:num>
  <w:num w:numId="20" w16cid:durableId="1170948013">
    <w:abstractNumId w:val="20"/>
  </w:num>
  <w:num w:numId="21" w16cid:durableId="282076595">
    <w:abstractNumId w:val="0"/>
  </w:num>
  <w:num w:numId="22" w16cid:durableId="73674589">
    <w:abstractNumId w:val="29"/>
  </w:num>
  <w:num w:numId="23" w16cid:durableId="1478034244">
    <w:abstractNumId w:val="17"/>
  </w:num>
  <w:num w:numId="24" w16cid:durableId="341320634">
    <w:abstractNumId w:val="3"/>
  </w:num>
  <w:num w:numId="25" w16cid:durableId="1511724077">
    <w:abstractNumId w:val="4"/>
  </w:num>
  <w:num w:numId="26" w16cid:durableId="916404158">
    <w:abstractNumId w:val="8"/>
  </w:num>
  <w:num w:numId="27" w16cid:durableId="999620820">
    <w:abstractNumId w:val="10"/>
  </w:num>
  <w:num w:numId="28" w16cid:durableId="1352411836">
    <w:abstractNumId w:val="13"/>
  </w:num>
  <w:num w:numId="29" w16cid:durableId="206261330">
    <w:abstractNumId w:val="7"/>
  </w:num>
  <w:num w:numId="30" w16cid:durableId="1355296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DB"/>
    <w:rsid w:val="00001FC7"/>
    <w:rsid w:val="0001049A"/>
    <w:rsid w:val="00024740"/>
    <w:rsid w:val="00024CFA"/>
    <w:rsid w:val="00024EE8"/>
    <w:rsid w:val="000546FC"/>
    <w:rsid w:val="00060728"/>
    <w:rsid w:val="00074A0E"/>
    <w:rsid w:val="00081F0C"/>
    <w:rsid w:val="000A2F27"/>
    <w:rsid w:val="000B5E0D"/>
    <w:rsid w:val="000D2CEC"/>
    <w:rsid w:val="000E1772"/>
    <w:rsid w:val="00111A47"/>
    <w:rsid w:val="00113AD5"/>
    <w:rsid w:val="0011656C"/>
    <w:rsid w:val="001261F8"/>
    <w:rsid w:val="0014353E"/>
    <w:rsid w:val="00152652"/>
    <w:rsid w:val="00152D8A"/>
    <w:rsid w:val="00162A90"/>
    <w:rsid w:val="0016548F"/>
    <w:rsid w:val="00196115"/>
    <w:rsid w:val="00197F1A"/>
    <w:rsid w:val="001A2051"/>
    <w:rsid w:val="001A5194"/>
    <w:rsid w:val="001A6841"/>
    <w:rsid w:val="001C5A59"/>
    <w:rsid w:val="001D0342"/>
    <w:rsid w:val="001D3473"/>
    <w:rsid w:val="001E07F2"/>
    <w:rsid w:val="001E0E6C"/>
    <w:rsid w:val="001F2B6E"/>
    <w:rsid w:val="002129C5"/>
    <w:rsid w:val="00222D96"/>
    <w:rsid w:val="00222F6B"/>
    <w:rsid w:val="002248C3"/>
    <w:rsid w:val="002250C5"/>
    <w:rsid w:val="00225E35"/>
    <w:rsid w:val="00240AC7"/>
    <w:rsid w:val="0024271A"/>
    <w:rsid w:val="00247019"/>
    <w:rsid w:val="00250B8D"/>
    <w:rsid w:val="00260EE1"/>
    <w:rsid w:val="0026703D"/>
    <w:rsid w:val="00267644"/>
    <w:rsid w:val="002931E9"/>
    <w:rsid w:val="002A06A4"/>
    <w:rsid w:val="002A2FE9"/>
    <w:rsid w:val="002D0B7B"/>
    <w:rsid w:val="002F02C7"/>
    <w:rsid w:val="003300D2"/>
    <w:rsid w:val="00352B09"/>
    <w:rsid w:val="00356DAF"/>
    <w:rsid w:val="003941DB"/>
    <w:rsid w:val="00394B91"/>
    <w:rsid w:val="003B5FD5"/>
    <w:rsid w:val="003B7261"/>
    <w:rsid w:val="003C4D56"/>
    <w:rsid w:val="003D1240"/>
    <w:rsid w:val="003E7F02"/>
    <w:rsid w:val="00406393"/>
    <w:rsid w:val="0041249E"/>
    <w:rsid w:val="00432081"/>
    <w:rsid w:val="00435E48"/>
    <w:rsid w:val="004432DE"/>
    <w:rsid w:val="00454112"/>
    <w:rsid w:val="0047111B"/>
    <w:rsid w:val="004756AB"/>
    <w:rsid w:val="00482A28"/>
    <w:rsid w:val="004B1854"/>
    <w:rsid w:val="004C5135"/>
    <w:rsid w:val="004E6CF9"/>
    <w:rsid w:val="004F5C2C"/>
    <w:rsid w:val="005110E1"/>
    <w:rsid w:val="00523707"/>
    <w:rsid w:val="00523C0D"/>
    <w:rsid w:val="005356EC"/>
    <w:rsid w:val="00551666"/>
    <w:rsid w:val="005523F7"/>
    <w:rsid w:val="00561B37"/>
    <w:rsid w:val="00566328"/>
    <w:rsid w:val="005753A9"/>
    <w:rsid w:val="00583F47"/>
    <w:rsid w:val="00593D4A"/>
    <w:rsid w:val="005A70A1"/>
    <w:rsid w:val="005B49CE"/>
    <w:rsid w:val="005E4032"/>
    <w:rsid w:val="005F275D"/>
    <w:rsid w:val="005F5A12"/>
    <w:rsid w:val="005F5EFC"/>
    <w:rsid w:val="006118CB"/>
    <w:rsid w:val="00613B97"/>
    <w:rsid w:val="00640B2E"/>
    <w:rsid w:val="00647AFD"/>
    <w:rsid w:val="00661D9F"/>
    <w:rsid w:val="00675572"/>
    <w:rsid w:val="006916F2"/>
    <w:rsid w:val="00694BD2"/>
    <w:rsid w:val="006A3004"/>
    <w:rsid w:val="006E28AB"/>
    <w:rsid w:val="006F0497"/>
    <w:rsid w:val="00702580"/>
    <w:rsid w:val="0077274C"/>
    <w:rsid w:val="007874C4"/>
    <w:rsid w:val="007877A7"/>
    <w:rsid w:val="00787964"/>
    <w:rsid w:val="00790EE1"/>
    <w:rsid w:val="007B3083"/>
    <w:rsid w:val="007C2338"/>
    <w:rsid w:val="007D1C75"/>
    <w:rsid w:val="007D4D91"/>
    <w:rsid w:val="007F1844"/>
    <w:rsid w:val="008264CE"/>
    <w:rsid w:val="00827E3F"/>
    <w:rsid w:val="00835E9A"/>
    <w:rsid w:val="00841392"/>
    <w:rsid w:val="00845EBD"/>
    <w:rsid w:val="0086632C"/>
    <w:rsid w:val="0088692F"/>
    <w:rsid w:val="008936B5"/>
    <w:rsid w:val="008D3157"/>
    <w:rsid w:val="008D52F8"/>
    <w:rsid w:val="008E0AC5"/>
    <w:rsid w:val="008E637A"/>
    <w:rsid w:val="00901CF7"/>
    <w:rsid w:val="009112FA"/>
    <w:rsid w:val="00922328"/>
    <w:rsid w:val="00923028"/>
    <w:rsid w:val="00925B70"/>
    <w:rsid w:val="00927BCB"/>
    <w:rsid w:val="00936AFB"/>
    <w:rsid w:val="009418E1"/>
    <w:rsid w:val="009428BF"/>
    <w:rsid w:val="009574AE"/>
    <w:rsid w:val="00961DDD"/>
    <w:rsid w:val="00962633"/>
    <w:rsid w:val="0097478E"/>
    <w:rsid w:val="00987A49"/>
    <w:rsid w:val="0099194E"/>
    <w:rsid w:val="009A5A3E"/>
    <w:rsid w:val="009A6AB3"/>
    <w:rsid w:val="009B5FB8"/>
    <w:rsid w:val="009D7814"/>
    <w:rsid w:val="00A37B35"/>
    <w:rsid w:val="00A43544"/>
    <w:rsid w:val="00A43F3A"/>
    <w:rsid w:val="00A57186"/>
    <w:rsid w:val="00A97D94"/>
    <w:rsid w:val="00AA60F7"/>
    <w:rsid w:val="00AA6631"/>
    <w:rsid w:val="00AB272B"/>
    <w:rsid w:val="00AC42EA"/>
    <w:rsid w:val="00AD420E"/>
    <w:rsid w:val="00AD51B4"/>
    <w:rsid w:val="00AE116F"/>
    <w:rsid w:val="00AF300A"/>
    <w:rsid w:val="00B00F66"/>
    <w:rsid w:val="00B3035D"/>
    <w:rsid w:val="00B3117D"/>
    <w:rsid w:val="00B44786"/>
    <w:rsid w:val="00B50461"/>
    <w:rsid w:val="00B67B73"/>
    <w:rsid w:val="00BB6424"/>
    <w:rsid w:val="00BC6F6B"/>
    <w:rsid w:val="00BD6184"/>
    <w:rsid w:val="00BF2842"/>
    <w:rsid w:val="00C07A76"/>
    <w:rsid w:val="00C12231"/>
    <w:rsid w:val="00C13462"/>
    <w:rsid w:val="00C13B13"/>
    <w:rsid w:val="00C23049"/>
    <w:rsid w:val="00C27296"/>
    <w:rsid w:val="00C27F7A"/>
    <w:rsid w:val="00C33BF8"/>
    <w:rsid w:val="00C41F04"/>
    <w:rsid w:val="00C51770"/>
    <w:rsid w:val="00C65884"/>
    <w:rsid w:val="00C910A6"/>
    <w:rsid w:val="00C945BE"/>
    <w:rsid w:val="00C945F8"/>
    <w:rsid w:val="00CA2EF0"/>
    <w:rsid w:val="00CB55AA"/>
    <w:rsid w:val="00CC3B58"/>
    <w:rsid w:val="00CC7D7F"/>
    <w:rsid w:val="00CD2350"/>
    <w:rsid w:val="00D02A4F"/>
    <w:rsid w:val="00D3192F"/>
    <w:rsid w:val="00D43118"/>
    <w:rsid w:val="00D76E04"/>
    <w:rsid w:val="00D96165"/>
    <w:rsid w:val="00D97F4B"/>
    <w:rsid w:val="00DC6829"/>
    <w:rsid w:val="00E055E6"/>
    <w:rsid w:val="00E332D4"/>
    <w:rsid w:val="00E37445"/>
    <w:rsid w:val="00E5127B"/>
    <w:rsid w:val="00E731C8"/>
    <w:rsid w:val="00E936B7"/>
    <w:rsid w:val="00E978EB"/>
    <w:rsid w:val="00EF2E5E"/>
    <w:rsid w:val="00F01A10"/>
    <w:rsid w:val="00F24EB4"/>
    <w:rsid w:val="00F25E36"/>
    <w:rsid w:val="00F5342B"/>
    <w:rsid w:val="00F67AE6"/>
    <w:rsid w:val="00F80EA6"/>
    <w:rsid w:val="00F81CF3"/>
    <w:rsid w:val="00F942DE"/>
    <w:rsid w:val="00FA71FC"/>
    <w:rsid w:val="00FB2CEB"/>
    <w:rsid w:val="00FC06F5"/>
    <w:rsid w:val="00FD6236"/>
    <w:rsid w:val="00FE4420"/>
    <w:rsid w:val="00FE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40242"/>
  <w15:docId w15:val="{FA844E7F-2356-4345-8000-10ACC87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DB"/>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118"/>
    <w:pPr>
      <w:ind w:left="720"/>
      <w:contextualSpacing/>
    </w:pPr>
  </w:style>
  <w:style w:type="paragraph" w:styleId="Header">
    <w:name w:val="header"/>
    <w:basedOn w:val="Normal"/>
    <w:link w:val="HeaderChar"/>
    <w:uiPriority w:val="99"/>
    <w:unhideWhenUsed/>
    <w:rsid w:val="00E936B7"/>
    <w:pPr>
      <w:tabs>
        <w:tab w:val="center" w:pos="4680"/>
        <w:tab w:val="right" w:pos="9360"/>
      </w:tabs>
    </w:pPr>
  </w:style>
  <w:style w:type="character" w:customStyle="1" w:styleId="HeaderChar">
    <w:name w:val="Header Char"/>
    <w:basedOn w:val="DefaultParagraphFont"/>
    <w:link w:val="Header"/>
    <w:uiPriority w:val="99"/>
    <w:rsid w:val="00E936B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936B7"/>
    <w:pPr>
      <w:tabs>
        <w:tab w:val="center" w:pos="4680"/>
        <w:tab w:val="right" w:pos="9360"/>
      </w:tabs>
    </w:pPr>
  </w:style>
  <w:style w:type="character" w:customStyle="1" w:styleId="FooterChar">
    <w:name w:val="Footer Char"/>
    <w:basedOn w:val="DefaultParagraphFont"/>
    <w:link w:val="Footer"/>
    <w:uiPriority w:val="99"/>
    <w:rsid w:val="00E936B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A2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EF0"/>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5356EC"/>
    <w:rPr>
      <w:sz w:val="16"/>
      <w:szCs w:val="16"/>
    </w:rPr>
  </w:style>
  <w:style w:type="paragraph" w:styleId="CommentText">
    <w:name w:val="annotation text"/>
    <w:basedOn w:val="Normal"/>
    <w:link w:val="CommentTextChar"/>
    <w:uiPriority w:val="99"/>
    <w:semiHidden/>
    <w:unhideWhenUsed/>
    <w:rsid w:val="005356EC"/>
    <w:rPr>
      <w:sz w:val="20"/>
      <w:szCs w:val="20"/>
    </w:rPr>
  </w:style>
  <w:style w:type="character" w:customStyle="1" w:styleId="CommentTextChar">
    <w:name w:val="Comment Text Char"/>
    <w:basedOn w:val="DefaultParagraphFont"/>
    <w:link w:val="CommentText"/>
    <w:uiPriority w:val="99"/>
    <w:semiHidden/>
    <w:rsid w:val="005356E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497"/>
    <w:rPr>
      <w:b/>
      <w:bCs/>
    </w:rPr>
  </w:style>
  <w:style w:type="character" w:customStyle="1" w:styleId="CommentSubjectChar">
    <w:name w:val="Comment Subject Char"/>
    <w:basedOn w:val="CommentTextChar"/>
    <w:link w:val="CommentSubject"/>
    <w:uiPriority w:val="99"/>
    <w:semiHidden/>
    <w:rsid w:val="006F0497"/>
    <w:rPr>
      <w:rFonts w:ascii="Times New Roman" w:eastAsia="Times New Roman" w:hAnsi="Times New Roman" w:cs="Times New Roman"/>
      <w:b/>
      <w:bCs/>
      <w:sz w:val="20"/>
      <w:szCs w:val="20"/>
      <w:lang w:val="en-GB"/>
    </w:rPr>
  </w:style>
  <w:style w:type="paragraph" w:styleId="Revision">
    <w:name w:val="Revision"/>
    <w:hidden/>
    <w:uiPriority w:val="99"/>
    <w:semiHidden/>
    <w:rsid w:val="0016548F"/>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BF2842"/>
    <w:rPr>
      <w:color w:val="0000FF" w:themeColor="hyperlink"/>
      <w:u w:val="single"/>
    </w:rPr>
  </w:style>
  <w:style w:type="character" w:styleId="UnresolvedMention">
    <w:name w:val="Unresolved Mention"/>
    <w:basedOn w:val="DefaultParagraphFont"/>
    <w:uiPriority w:val="99"/>
    <w:semiHidden/>
    <w:unhideWhenUsed/>
    <w:rsid w:val="00BF2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1116</TotalTime>
  <Pages>4</Pages>
  <Words>966</Words>
  <Characters>5859</Characters>
  <Application>Microsoft Office Word</Application>
  <DocSecurity>0</DocSecurity>
  <Lines>202</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7</cp:revision>
  <dcterms:created xsi:type="dcterms:W3CDTF">2025-10-28T12:43:00Z</dcterms:created>
  <dcterms:modified xsi:type="dcterms:W3CDTF">2025-11-04T07:36:00Z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69bc6c94-4e2b-45b4-9d0f-2ba7a73e732b</vt:lpwstr>
  </property>
</Properties>
</file>